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DA" w:rsidRPr="00BA63DA" w:rsidRDefault="00BA63DA" w:rsidP="00BA63DA">
      <w:pPr>
        <w:pStyle w:val="21"/>
        <w:spacing w:line="240" w:lineRule="auto"/>
        <w:ind w:firstLine="0"/>
        <w:jc w:val="right"/>
        <w:rPr>
          <w:b/>
          <w:bCs/>
          <w:sz w:val="26"/>
          <w:szCs w:val="26"/>
        </w:rPr>
      </w:pPr>
      <w:r w:rsidRPr="00BA63DA">
        <w:rPr>
          <w:b/>
          <w:bCs/>
          <w:sz w:val="26"/>
          <w:szCs w:val="26"/>
        </w:rPr>
        <w:t>Проект решения</w:t>
      </w: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3"/>
        <w:jc w:val="center"/>
        <w:rPr>
          <w:sz w:val="26"/>
          <w:szCs w:val="26"/>
        </w:rPr>
      </w:pPr>
      <w:r w:rsidRPr="00BA63DA">
        <w:rPr>
          <w:sz w:val="26"/>
          <w:szCs w:val="26"/>
        </w:rPr>
        <w:t xml:space="preserve">О БЮДЖЕТЕ </w:t>
      </w:r>
    </w:p>
    <w:p w:rsidR="00BA63DA" w:rsidRPr="00BA63DA" w:rsidRDefault="00BA63DA" w:rsidP="00BA63DA">
      <w:pPr>
        <w:pStyle w:val="3"/>
        <w:jc w:val="center"/>
        <w:rPr>
          <w:sz w:val="26"/>
          <w:szCs w:val="26"/>
        </w:rPr>
      </w:pPr>
      <w:r w:rsidRPr="00BA63DA">
        <w:rPr>
          <w:sz w:val="26"/>
          <w:szCs w:val="26"/>
        </w:rPr>
        <w:t>СЕЛЬСКОГО ПОСЕЛЕНИЯ МОСКОВСКИЙ СЕЛЬСОВЕТ МУНИЦИПАЛЬНОГО РАЙОНА ДЮРТЮЛИНСКИЙ РАЙОН РЕСПУБЛИКИ БАШКОРТОСТАН НА 2021 ГОД И ПЛАНОВЫЙ ПЕРИОД 2022 И 2023 ГОДОВ</w:t>
      </w:r>
    </w:p>
    <w:p w:rsidR="00BA63DA" w:rsidRPr="00BA63DA" w:rsidRDefault="00BA63DA" w:rsidP="00BA63DA">
      <w:pPr>
        <w:pStyle w:val="3"/>
        <w:jc w:val="center"/>
        <w:rPr>
          <w:sz w:val="26"/>
          <w:szCs w:val="26"/>
        </w:rPr>
      </w:pPr>
      <w:r w:rsidRPr="00BA63DA">
        <w:rPr>
          <w:sz w:val="26"/>
          <w:szCs w:val="26"/>
        </w:rPr>
        <w:t xml:space="preserve"> </w:t>
      </w:r>
    </w:p>
    <w:p w:rsidR="00BA63DA" w:rsidRPr="00BA63DA" w:rsidRDefault="00BA63DA" w:rsidP="00BA63DA">
      <w:pPr>
        <w:spacing w:line="240" w:lineRule="auto"/>
        <w:rPr>
          <w:b/>
          <w:bCs/>
          <w:sz w:val="26"/>
          <w:szCs w:val="26"/>
        </w:rPr>
      </w:pPr>
      <w:r w:rsidRPr="00BA63DA">
        <w:rPr>
          <w:sz w:val="26"/>
          <w:szCs w:val="26"/>
        </w:rPr>
        <w:tab/>
      </w:r>
      <w:r w:rsidRPr="00BA63DA">
        <w:rPr>
          <w:b/>
          <w:bCs/>
          <w:sz w:val="26"/>
          <w:szCs w:val="26"/>
        </w:rPr>
        <w:t xml:space="preserve">Совет сельского поселения Московский сельсовет муниципального района Дюртюлинский район Республики Башкортостан </w:t>
      </w:r>
    </w:p>
    <w:p w:rsidR="00BA63DA" w:rsidRPr="00BA63DA" w:rsidRDefault="00BA63DA" w:rsidP="00BA63DA">
      <w:pPr>
        <w:pStyle w:val="1"/>
        <w:rPr>
          <w:sz w:val="26"/>
          <w:szCs w:val="26"/>
        </w:rPr>
      </w:pPr>
      <w:r w:rsidRPr="00BA63DA">
        <w:rPr>
          <w:sz w:val="26"/>
          <w:szCs w:val="26"/>
        </w:rPr>
        <w:t>РЕШИЛ:</w:t>
      </w:r>
    </w:p>
    <w:p w:rsidR="00BA63DA" w:rsidRPr="00BA63DA" w:rsidRDefault="00BA63DA" w:rsidP="00BA63DA">
      <w:pPr>
        <w:spacing w:line="240" w:lineRule="auto"/>
        <w:rPr>
          <w:sz w:val="26"/>
          <w:szCs w:val="26"/>
        </w:rPr>
      </w:pPr>
      <w:r w:rsidRPr="00BA63DA">
        <w:rPr>
          <w:noProof/>
          <w:sz w:val="26"/>
          <w:szCs w:val="26"/>
        </w:rPr>
        <w:t>1.</w:t>
      </w:r>
      <w:r w:rsidRPr="00BA63DA">
        <w:rPr>
          <w:sz w:val="26"/>
          <w:szCs w:val="26"/>
        </w:rPr>
        <w:t xml:space="preserve"> Утвердить основные характеристики бюджета сельского поселения Московский сельсовет муниципального района Дюртюлинский район Республики Башкортостан (далее – бюджет поселения) на</w:t>
      </w:r>
      <w:r w:rsidRPr="00BA63DA">
        <w:rPr>
          <w:noProof/>
          <w:sz w:val="26"/>
          <w:szCs w:val="26"/>
        </w:rPr>
        <w:t xml:space="preserve"> 2021 </w:t>
      </w:r>
      <w:r w:rsidRPr="00BA63DA">
        <w:rPr>
          <w:sz w:val="26"/>
          <w:szCs w:val="26"/>
        </w:rPr>
        <w:t>год:</w:t>
      </w:r>
    </w:p>
    <w:p w:rsidR="00BA63DA" w:rsidRPr="00BA63DA" w:rsidRDefault="00BA63DA" w:rsidP="00BA63DA">
      <w:pPr>
        <w:spacing w:line="240" w:lineRule="auto"/>
        <w:rPr>
          <w:sz w:val="26"/>
          <w:szCs w:val="26"/>
        </w:rPr>
      </w:pPr>
      <w:r w:rsidRPr="00BA63DA">
        <w:rPr>
          <w:sz w:val="26"/>
          <w:szCs w:val="26"/>
        </w:rPr>
        <w:t>а) общий объем доходов в сумме  4535 тыс. рублей;</w:t>
      </w:r>
    </w:p>
    <w:p w:rsidR="00BA63DA" w:rsidRPr="00BA63DA" w:rsidRDefault="00BA63DA" w:rsidP="00BA63DA">
      <w:pPr>
        <w:spacing w:line="240" w:lineRule="auto"/>
        <w:rPr>
          <w:sz w:val="26"/>
          <w:szCs w:val="26"/>
        </w:rPr>
      </w:pPr>
      <w:r w:rsidRPr="00BA63DA">
        <w:rPr>
          <w:sz w:val="26"/>
          <w:szCs w:val="26"/>
        </w:rPr>
        <w:t>б) общий объем расходов в сумме 4535 тыс. рублей.</w:t>
      </w:r>
    </w:p>
    <w:p w:rsidR="00BA63DA" w:rsidRPr="00BA63DA" w:rsidRDefault="00BA63DA" w:rsidP="00BA63DA">
      <w:pPr>
        <w:spacing w:line="240" w:lineRule="auto"/>
        <w:rPr>
          <w:sz w:val="26"/>
          <w:szCs w:val="26"/>
        </w:rPr>
      </w:pPr>
      <w:r w:rsidRPr="00BA63DA">
        <w:rPr>
          <w:sz w:val="26"/>
          <w:szCs w:val="26"/>
        </w:rPr>
        <w:t>2. Утвердить основные характеристики бюджета поселения на плановый период 2022 и 2023 годов:</w:t>
      </w:r>
    </w:p>
    <w:p w:rsidR="00BA63DA" w:rsidRPr="00BA63DA" w:rsidRDefault="00BA63DA" w:rsidP="00BA63DA">
      <w:pPr>
        <w:spacing w:line="240" w:lineRule="auto"/>
        <w:rPr>
          <w:sz w:val="26"/>
          <w:szCs w:val="26"/>
        </w:rPr>
      </w:pPr>
      <w:r w:rsidRPr="00BA63DA">
        <w:rPr>
          <w:sz w:val="26"/>
          <w:szCs w:val="26"/>
        </w:rPr>
        <w:t>а) общий объем доходов на 2022 год в сумме 4131 тыс. рублей и на 2023 год в сумме 4233 тыс. рублей;</w:t>
      </w:r>
    </w:p>
    <w:p w:rsidR="00BA63DA" w:rsidRPr="00BA63DA" w:rsidRDefault="00BA63DA" w:rsidP="00BA63DA">
      <w:pPr>
        <w:spacing w:line="240" w:lineRule="auto"/>
        <w:rPr>
          <w:sz w:val="26"/>
          <w:szCs w:val="26"/>
        </w:rPr>
      </w:pPr>
      <w:r w:rsidRPr="00BA63DA">
        <w:rPr>
          <w:sz w:val="26"/>
          <w:szCs w:val="26"/>
        </w:rPr>
        <w:t>б) общий объем расходов на 2022 год в сумме  4131 тыс. рублей, в том числе условно утвержденные расходы в сумме 100 тыс. рублей, и на 2023 год в сумме 4233 тыс. рублей, в том числе условно утвержденные расходы в сумме 259 тыс.рублей.</w:t>
      </w:r>
    </w:p>
    <w:p w:rsidR="00BA63DA" w:rsidRPr="00BA63DA" w:rsidRDefault="00BA63DA" w:rsidP="00BA63DA">
      <w:pPr>
        <w:spacing w:line="240" w:lineRule="auto"/>
        <w:ind w:firstLine="709"/>
        <w:rPr>
          <w:sz w:val="26"/>
          <w:szCs w:val="26"/>
        </w:rPr>
      </w:pPr>
      <w:r w:rsidRPr="00BA63DA">
        <w:rPr>
          <w:sz w:val="26"/>
          <w:szCs w:val="26"/>
        </w:rPr>
        <w:t>3. Установить, что муниципальные унитарные предприятия, созданные сельским поселением Московский сельсовет муниципального района Дюртюлинский район Республики Башкортостан, производят отчисления 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BA63DA" w:rsidRPr="00BA63DA" w:rsidRDefault="00BA63DA" w:rsidP="00BA63DA">
      <w:pPr>
        <w:spacing w:line="240" w:lineRule="auto"/>
        <w:rPr>
          <w:sz w:val="26"/>
          <w:szCs w:val="26"/>
        </w:rPr>
      </w:pPr>
      <w:r w:rsidRPr="00BA63DA">
        <w:rPr>
          <w:sz w:val="26"/>
          <w:szCs w:val="26"/>
        </w:rPr>
        <w:t>4.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BA63DA" w:rsidRPr="00BA63DA" w:rsidRDefault="00BA63DA" w:rsidP="00BA63DA">
      <w:pPr>
        <w:spacing w:line="240" w:lineRule="auto"/>
        <w:rPr>
          <w:sz w:val="26"/>
          <w:szCs w:val="26"/>
        </w:rPr>
      </w:pPr>
      <w:r w:rsidRPr="00BA63DA">
        <w:rPr>
          <w:sz w:val="26"/>
          <w:szCs w:val="26"/>
        </w:rPr>
        <w:t>5. Утвердить перечень главных администраторов доходов бюджета поселения согласно приложению №1 к настоящему Решению.</w:t>
      </w:r>
    </w:p>
    <w:p w:rsidR="00BA63DA" w:rsidRPr="00BA63DA" w:rsidRDefault="00BA63DA" w:rsidP="00BA63DA">
      <w:pPr>
        <w:tabs>
          <w:tab w:val="left" w:pos="0"/>
        </w:tabs>
        <w:spacing w:line="240" w:lineRule="auto"/>
        <w:ind w:firstLine="708"/>
        <w:rPr>
          <w:sz w:val="26"/>
          <w:szCs w:val="26"/>
        </w:rPr>
      </w:pPr>
      <w:r w:rsidRPr="00BA63DA">
        <w:rPr>
          <w:sz w:val="26"/>
          <w:szCs w:val="26"/>
        </w:rPr>
        <w:t xml:space="preserve">6. Утвердить перечень главных администраторов источников финансирования дефицита бюджета поселения согласно </w:t>
      </w:r>
      <w:r w:rsidRPr="00BA63DA">
        <w:rPr>
          <w:sz w:val="26"/>
          <w:szCs w:val="26"/>
        </w:rPr>
        <w:lastRenderedPageBreak/>
        <w:t>приложению №2 к настоящему Решению.</w:t>
      </w:r>
    </w:p>
    <w:p w:rsidR="00BA63DA" w:rsidRPr="00BA63DA" w:rsidRDefault="00BA63DA" w:rsidP="00BA63DA">
      <w:pPr>
        <w:spacing w:line="240" w:lineRule="auto"/>
        <w:rPr>
          <w:sz w:val="26"/>
          <w:szCs w:val="26"/>
        </w:rPr>
      </w:pPr>
      <w:r w:rsidRPr="00BA63DA">
        <w:rPr>
          <w:noProof/>
          <w:sz w:val="26"/>
          <w:szCs w:val="26"/>
        </w:rPr>
        <w:t>7.</w:t>
      </w:r>
      <w:r w:rsidRPr="00BA63DA">
        <w:rPr>
          <w:sz w:val="26"/>
          <w:szCs w:val="26"/>
        </w:rPr>
        <w:t xml:space="preserve"> Установить поступления доходов в бюджет поселения:</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№3</w:t>
      </w:r>
      <w:r w:rsidRPr="00BA63DA">
        <w:rPr>
          <w:sz w:val="26"/>
          <w:szCs w:val="26"/>
        </w:rPr>
        <w:t xml:space="preserve"> к настоящему Решению;</w:t>
      </w:r>
    </w:p>
    <w:p w:rsidR="00BA63DA" w:rsidRPr="00BA63DA" w:rsidRDefault="00BA63DA" w:rsidP="00BA63DA">
      <w:pPr>
        <w:spacing w:line="240" w:lineRule="auto"/>
        <w:rPr>
          <w:sz w:val="26"/>
          <w:szCs w:val="26"/>
        </w:rPr>
      </w:pPr>
      <w:r w:rsidRPr="00BA63DA">
        <w:rPr>
          <w:sz w:val="26"/>
          <w:szCs w:val="26"/>
        </w:rPr>
        <w:t>б) на плановый период 2022 и 2023 годов согласно приложению №4 к настоящему Решению.</w:t>
      </w:r>
    </w:p>
    <w:p w:rsidR="00BA63DA" w:rsidRPr="00BA63DA" w:rsidRDefault="00BA63DA" w:rsidP="00BA63DA">
      <w:pPr>
        <w:spacing w:line="240" w:lineRule="auto"/>
        <w:rPr>
          <w:sz w:val="26"/>
          <w:szCs w:val="26"/>
        </w:rPr>
      </w:pPr>
      <w:r w:rsidRPr="00BA63DA">
        <w:rPr>
          <w:sz w:val="26"/>
          <w:szCs w:val="26"/>
        </w:rPr>
        <w:t>8. Казначейское обслуживание казначейских счетов, открытых администрации сельского поселения Московский сельсовет муниципального района Дюртюлинский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BA63DA" w:rsidRPr="00BA63DA" w:rsidRDefault="00BA63DA" w:rsidP="00BA63DA">
      <w:pPr>
        <w:spacing w:line="240" w:lineRule="auto"/>
        <w:ind w:firstLine="708"/>
        <w:rPr>
          <w:sz w:val="26"/>
          <w:szCs w:val="26"/>
        </w:rPr>
      </w:pPr>
      <w:r w:rsidRPr="00BA63DA">
        <w:rPr>
          <w:sz w:val="26"/>
          <w:szCs w:val="26"/>
        </w:rPr>
        <w:t>9. 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Московский сельсовет муниципального района Дюртюлинский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поселения в финансовом управлении администрации муниципального района Дюртюлинский район Республики Башкортостан (</w:t>
      </w:r>
      <w:r w:rsidRPr="00BA63DA">
        <w:rPr>
          <w:i/>
          <w:sz w:val="26"/>
          <w:szCs w:val="26"/>
        </w:rPr>
        <w:t>далее – финансовое управление</w:t>
      </w:r>
      <w:r w:rsidRPr="00BA63DA">
        <w:rPr>
          <w:sz w:val="26"/>
          <w:szCs w:val="26"/>
        </w:rPr>
        <w:t>), в порядке, установленном финансовым управлением.</w:t>
      </w:r>
    </w:p>
    <w:p w:rsidR="00BA63DA" w:rsidRPr="00BA63DA" w:rsidRDefault="00BA63DA" w:rsidP="00BA63DA">
      <w:pPr>
        <w:spacing w:line="240" w:lineRule="auto"/>
        <w:ind w:firstLine="708"/>
        <w:rPr>
          <w:sz w:val="26"/>
          <w:szCs w:val="26"/>
        </w:rPr>
      </w:pPr>
      <w:r w:rsidRPr="00BA63DA">
        <w:rPr>
          <w:sz w:val="26"/>
          <w:szCs w:val="26"/>
        </w:rPr>
        <w:t>10.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№5</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№6 к настоящему Решению.</w:t>
      </w:r>
    </w:p>
    <w:p w:rsidR="00BA63DA" w:rsidRPr="00BA63DA" w:rsidRDefault="00BA63DA" w:rsidP="00BA63DA">
      <w:pPr>
        <w:spacing w:line="240" w:lineRule="auto"/>
        <w:ind w:firstLine="708"/>
        <w:rPr>
          <w:sz w:val="26"/>
          <w:szCs w:val="26"/>
        </w:rPr>
      </w:pPr>
      <w:r w:rsidRPr="00BA63DA">
        <w:rPr>
          <w:sz w:val="26"/>
          <w:szCs w:val="26"/>
        </w:rPr>
        <w:t>11.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 </w:t>
      </w:r>
      <w:r w:rsidRPr="00BA63DA">
        <w:rPr>
          <w:sz w:val="26"/>
          <w:szCs w:val="26"/>
        </w:rPr>
        <w:t>год согласно приложению</w:t>
      </w:r>
      <w:r w:rsidRPr="00BA63DA">
        <w:rPr>
          <w:noProof/>
          <w:sz w:val="26"/>
          <w:szCs w:val="26"/>
        </w:rPr>
        <w:t xml:space="preserve"> №7</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№8 к настоящему Решению.</w:t>
      </w:r>
    </w:p>
    <w:p w:rsidR="00BA63DA" w:rsidRPr="00BA63DA" w:rsidRDefault="00BA63DA" w:rsidP="00BA63DA">
      <w:pPr>
        <w:pStyle w:val="21"/>
        <w:spacing w:line="240" w:lineRule="auto"/>
        <w:rPr>
          <w:sz w:val="26"/>
          <w:szCs w:val="26"/>
        </w:rPr>
      </w:pPr>
      <w:r w:rsidRPr="00BA63DA">
        <w:rPr>
          <w:sz w:val="26"/>
          <w:szCs w:val="26"/>
        </w:rPr>
        <w:t>12. Утвердить ведомственную структуру расходов бюджета поселения:</w:t>
      </w:r>
    </w:p>
    <w:p w:rsidR="00BA63DA" w:rsidRPr="00BA63DA" w:rsidRDefault="00BA63DA" w:rsidP="00BA63DA">
      <w:pPr>
        <w:pStyle w:val="21"/>
        <w:spacing w:line="240" w:lineRule="auto"/>
        <w:rPr>
          <w:sz w:val="26"/>
          <w:szCs w:val="26"/>
        </w:rPr>
      </w:pPr>
      <w:r w:rsidRPr="00BA63DA">
        <w:rPr>
          <w:sz w:val="26"/>
          <w:szCs w:val="26"/>
        </w:rPr>
        <w:t>а) на 2021 год согласно приложению №9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№10 к настоящему Решению.</w:t>
      </w:r>
    </w:p>
    <w:p w:rsidR="00BA63DA" w:rsidRPr="00BA63DA" w:rsidRDefault="00BA63DA" w:rsidP="00BA63DA">
      <w:pPr>
        <w:pStyle w:val="21"/>
        <w:spacing w:line="240" w:lineRule="auto"/>
        <w:rPr>
          <w:sz w:val="26"/>
          <w:szCs w:val="26"/>
        </w:rPr>
      </w:pPr>
      <w:r w:rsidRPr="00BA63DA">
        <w:rPr>
          <w:sz w:val="26"/>
          <w:szCs w:val="26"/>
        </w:rPr>
        <w:t>13. Установить, что нормативные правовые акты сельского поселения Московский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A63DA" w:rsidRPr="00BA63DA" w:rsidRDefault="00BA63DA" w:rsidP="00BA63DA">
      <w:pPr>
        <w:spacing w:line="240" w:lineRule="auto"/>
        <w:rPr>
          <w:sz w:val="26"/>
          <w:szCs w:val="26"/>
        </w:rPr>
      </w:pPr>
      <w:r w:rsidRPr="00BA63DA">
        <w:rPr>
          <w:sz w:val="26"/>
          <w:szCs w:val="26"/>
        </w:rPr>
        <w:lastRenderedPageBreak/>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BA63DA" w:rsidRPr="00BA63DA" w:rsidRDefault="00BA63DA" w:rsidP="00BA63DA">
      <w:pPr>
        <w:spacing w:line="240" w:lineRule="auto"/>
        <w:rPr>
          <w:sz w:val="26"/>
          <w:szCs w:val="26"/>
        </w:rPr>
      </w:pPr>
      <w:r w:rsidRPr="00BA63DA">
        <w:rPr>
          <w:sz w:val="26"/>
          <w:szCs w:val="26"/>
        </w:rPr>
        <w:t>14. Администрация поселения не вправе принимать решения, приводящие к увеличению в 2021-2023 году численности муниципальных служащих и работников организаций бюджетной сферы.</w:t>
      </w:r>
    </w:p>
    <w:p w:rsidR="00BA63DA" w:rsidRPr="00BA63DA" w:rsidRDefault="00BA63DA" w:rsidP="00BA63DA">
      <w:pPr>
        <w:spacing w:line="240" w:lineRule="auto"/>
        <w:rPr>
          <w:sz w:val="26"/>
          <w:szCs w:val="26"/>
        </w:rPr>
      </w:pPr>
      <w:r w:rsidRPr="00BA63DA">
        <w:rPr>
          <w:sz w:val="26"/>
          <w:szCs w:val="26"/>
        </w:rPr>
        <w:t>15. Установить верхний предел муниципального долга на 1 января 2022 года в сумме 0,0 тыс. рублей, на 1 января 2023 года в сумме 0,0 тыс. рублей, на 1 января 2024 года в сумме 0,0 тыс. рублей, в том числе  верхний предел  долга по муниципальным гарантиям на 1 января 2022 года в сумме 0,0 тыс. рублей, на 1 января 2023 года в сумме 0,0 тыс. рублей, на 1 января 2024 года в сумме 0,0 тыс. рублей;</w:t>
      </w:r>
    </w:p>
    <w:p w:rsidR="00BA63DA" w:rsidRPr="00BA63DA" w:rsidRDefault="00BA63DA" w:rsidP="00BA63DA">
      <w:pPr>
        <w:spacing w:line="240" w:lineRule="auto"/>
        <w:ind w:firstLine="708"/>
        <w:rPr>
          <w:sz w:val="26"/>
          <w:szCs w:val="26"/>
        </w:rPr>
      </w:pPr>
      <w:r w:rsidRPr="00BA63DA">
        <w:rPr>
          <w:sz w:val="26"/>
          <w:szCs w:val="26"/>
        </w:rPr>
        <w:t>16. Установить, что остатки средств бюджета поселения по состоянию на 1 января 2021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A63DA" w:rsidRPr="00BA63DA" w:rsidRDefault="00BA63DA" w:rsidP="00BA63DA">
      <w:pPr>
        <w:spacing w:line="240" w:lineRule="auto"/>
        <w:ind w:firstLine="708"/>
        <w:rPr>
          <w:sz w:val="26"/>
          <w:szCs w:val="26"/>
        </w:rPr>
      </w:pPr>
      <w:r w:rsidRPr="00BA63DA">
        <w:rPr>
          <w:sz w:val="26"/>
          <w:szCs w:val="26"/>
        </w:rPr>
        <w:t>17. Установить в бюджете поселения расходы на формирование резервного фонда в сумме 10 тыс. рублей.</w:t>
      </w:r>
    </w:p>
    <w:p w:rsidR="00BA63DA" w:rsidRPr="00BA63DA" w:rsidRDefault="00BA63DA" w:rsidP="00BA63DA">
      <w:pPr>
        <w:spacing w:line="240" w:lineRule="auto"/>
        <w:ind w:firstLine="708"/>
        <w:rPr>
          <w:sz w:val="26"/>
          <w:szCs w:val="26"/>
        </w:rPr>
      </w:pPr>
      <w:r w:rsidRPr="00BA63DA">
        <w:rPr>
          <w:sz w:val="26"/>
          <w:szCs w:val="26"/>
        </w:rPr>
        <w:t xml:space="preserve">18. </w:t>
      </w:r>
      <w:r w:rsidRPr="00BA63DA">
        <w:rPr>
          <w:sz w:val="26"/>
          <w:szCs w:val="26"/>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A63DA" w:rsidRPr="00BA63DA" w:rsidRDefault="00BA63DA" w:rsidP="00BA63DA">
      <w:pPr>
        <w:spacing w:line="240" w:lineRule="auto"/>
        <w:ind w:firstLine="708"/>
        <w:rPr>
          <w:sz w:val="26"/>
          <w:szCs w:val="26"/>
        </w:rPr>
      </w:pPr>
      <w:r w:rsidRPr="00BA63DA">
        <w:rPr>
          <w:sz w:val="26"/>
          <w:szCs w:val="26"/>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A63DA" w:rsidRPr="00BA63DA" w:rsidRDefault="00BA63DA" w:rsidP="00BA63DA">
      <w:pPr>
        <w:pStyle w:val="21"/>
        <w:shd w:val="clear" w:color="auto" w:fill="FFFFFF"/>
        <w:tabs>
          <w:tab w:val="left" w:pos="1080"/>
        </w:tabs>
        <w:spacing w:line="240" w:lineRule="auto"/>
        <w:ind w:right="11" w:firstLine="709"/>
        <w:rPr>
          <w:sz w:val="26"/>
          <w:szCs w:val="26"/>
        </w:rPr>
      </w:pPr>
      <w:r w:rsidRPr="00BA63DA">
        <w:rPr>
          <w:sz w:val="26"/>
          <w:szCs w:val="26"/>
        </w:rPr>
        <w:t>2) использование остатков средств бюджета поселения на 1 января 2021 года;</w:t>
      </w:r>
    </w:p>
    <w:p w:rsidR="00BA63DA" w:rsidRPr="00BA63DA" w:rsidRDefault="00BA63DA" w:rsidP="00BA63DA">
      <w:pPr>
        <w:spacing w:line="240" w:lineRule="auto"/>
        <w:ind w:firstLine="708"/>
        <w:rPr>
          <w:sz w:val="26"/>
          <w:szCs w:val="26"/>
        </w:rPr>
      </w:pPr>
      <w:r w:rsidRPr="00BA63DA">
        <w:rPr>
          <w:sz w:val="26"/>
          <w:szCs w:val="26"/>
        </w:rPr>
        <w:t>3) использование средств резервного фонда;</w:t>
      </w:r>
    </w:p>
    <w:p w:rsidR="00BA63DA" w:rsidRPr="00BA63DA" w:rsidRDefault="00BA63DA" w:rsidP="00BA63DA">
      <w:pPr>
        <w:ind w:firstLine="709"/>
        <w:rPr>
          <w:sz w:val="26"/>
          <w:szCs w:val="26"/>
        </w:rPr>
      </w:pPr>
      <w:r w:rsidRPr="00BA63DA">
        <w:rPr>
          <w:sz w:val="26"/>
          <w:szCs w:val="26"/>
        </w:rPr>
        <w:t>4) в иных случаях установленных бюджетным законодательством.</w:t>
      </w:r>
    </w:p>
    <w:p w:rsidR="00BA63DA" w:rsidRPr="00BA63DA" w:rsidRDefault="00BA63DA" w:rsidP="00BA63DA">
      <w:pPr>
        <w:spacing w:before="20" w:line="240" w:lineRule="auto"/>
        <w:ind w:firstLine="740"/>
        <w:rPr>
          <w:sz w:val="26"/>
          <w:szCs w:val="26"/>
        </w:rPr>
      </w:pPr>
      <w:r w:rsidRPr="00BA63DA">
        <w:rPr>
          <w:noProof/>
          <w:sz w:val="26"/>
          <w:szCs w:val="26"/>
        </w:rPr>
        <w:t>19.</w:t>
      </w:r>
      <w:r w:rsidRPr="00BA63DA">
        <w:rPr>
          <w:sz w:val="26"/>
          <w:szCs w:val="26"/>
        </w:rPr>
        <w:t xml:space="preserve"> Данное решение вступает в силу с 1 января 2021 года.</w:t>
      </w: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3C4A31" w:rsidRDefault="00BA63DA" w:rsidP="00BA63DA">
      <w:pPr>
        <w:spacing w:before="20" w:line="240" w:lineRule="auto"/>
        <w:ind w:firstLine="0"/>
        <w:rPr>
          <w:sz w:val="28"/>
          <w:szCs w:val="28"/>
        </w:rPr>
      </w:pPr>
      <w:r w:rsidRPr="00BA63DA">
        <w:rPr>
          <w:sz w:val="26"/>
          <w:szCs w:val="26"/>
        </w:rPr>
        <w:t>Глава сельского поселения</w:t>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t>Д.З.Хуснутдинов</w:t>
      </w:r>
      <w:r w:rsidRPr="00BA63DA">
        <w:rPr>
          <w:sz w:val="26"/>
          <w:szCs w:val="26"/>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p>
    <w:p w:rsidR="006224F9" w:rsidRDefault="006224F9"/>
    <w:p w:rsidR="005016BD" w:rsidRDefault="005016BD"/>
    <w:p w:rsidR="005016BD" w:rsidRDefault="005016BD"/>
    <w:p w:rsidR="005016BD" w:rsidRDefault="005016BD"/>
    <w:p w:rsidR="005016BD" w:rsidRDefault="005016BD"/>
    <w:p w:rsidR="005016BD" w:rsidRDefault="005016BD"/>
    <w:p w:rsidR="005016BD" w:rsidRDefault="005016BD"/>
    <w:tbl>
      <w:tblPr>
        <w:tblW w:w="9540" w:type="dxa"/>
        <w:tblInd w:w="108" w:type="dxa"/>
        <w:tblLook w:val="01E0" w:firstRow="1" w:lastRow="1" w:firstColumn="1" w:lastColumn="1" w:noHBand="0" w:noVBand="0"/>
      </w:tblPr>
      <w:tblGrid>
        <w:gridCol w:w="4248"/>
        <w:gridCol w:w="5292"/>
      </w:tblGrid>
      <w:tr w:rsidR="005016BD" w:rsidRPr="005016BD" w:rsidTr="0084391B">
        <w:trPr>
          <w:trHeight w:val="2695"/>
        </w:trPr>
        <w:tc>
          <w:tcPr>
            <w:tcW w:w="4248" w:type="dxa"/>
          </w:tcPr>
          <w:p w:rsidR="005016BD" w:rsidRPr="005016BD" w:rsidRDefault="005016BD" w:rsidP="005016BD">
            <w:pPr>
              <w:widowControl/>
              <w:autoSpaceDE/>
              <w:autoSpaceDN/>
              <w:adjustRightInd/>
              <w:spacing w:line="240" w:lineRule="auto"/>
              <w:ind w:left="900" w:firstLine="0"/>
              <w:rPr>
                <w:sz w:val="28"/>
                <w:szCs w:val="24"/>
              </w:rPr>
            </w:pPr>
          </w:p>
        </w:tc>
        <w:tc>
          <w:tcPr>
            <w:tcW w:w="5292" w:type="dxa"/>
          </w:tcPr>
          <w:p w:rsidR="005016BD" w:rsidRPr="005016BD" w:rsidRDefault="005016BD" w:rsidP="005016BD">
            <w:pPr>
              <w:widowControl/>
              <w:autoSpaceDE/>
              <w:autoSpaceDN/>
              <w:adjustRightInd/>
              <w:spacing w:line="240" w:lineRule="auto"/>
              <w:ind w:left="900" w:hanging="360"/>
              <w:jc w:val="right"/>
              <w:rPr>
                <w:sz w:val="28"/>
                <w:szCs w:val="24"/>
              </w:rPr>
            </w:pPr>
            <w:r w:rsidRPr="005016BD">
              <w:rPr>
                <w:b/>
                <w:bCs/>
                <w:sz w:val="28"/>
                <w:szCs w:val="22"/>
              </w:rPr>
              <w:t>Приложение</w:t>
            </w:r>
            <w:r w:rsidRPr="005016BD">
              <w:rPr>
                <w:b/>
                <w:sz w:val="28"/>
                <w:szCs w:val="24"/>
              </w:rPr>
              <w:t xml:space="preserve">  №1 к  решению Совета сельского поселения                                          Московский сельсовет муниципального района                                                                       Дюртюлинский район Республики Башкорстан от __  _______ 2020 года № __                                                                            </w:t>
            </w:r>
          </w:p>
        </w:tc>
      </w:tr>
    </w:tbl>
    <w:p w:rsidR="005016BD" w:rsidRPr="005016BD" w:rsidRDefault="005016BD" w:rsidP="005016BD">
      <w:pPr>
        <w:widowControl/>
        <w:autoSpaceDE/>
        <w:autoSpaceDN/>
        <w:adjustRightInd/>
        <w:spacing w:line="240" w:lineRule="auto"/>
        <w:ind w:firstLine="0"/>
        <w:jc w:val="center"/>
        <w:outlineLvl w:val="0"/>
        <w:rPr>
          <w:sz w:val="28"/>
          <w:szCs w:val="28"/>
        </w:rPr>
      </w:pPr>
      <w:r w:rsidRPr="005016BD">
        <w:rPr>
          <w:sz w:val="28"/>
          <w:szCs w:val="28"/>
        </w:rPr>
        <w:t xml:space="preserve">Перечень главных администраторов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 xml:space="preserve">доходов бюджета сельского поселения  Московский  сельсовет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Дюртюлинский район  Республики Башкортостан</w:t>
      </w:r>
    </w:p>
    <w:p w:rsidR="005016BD" w:rsidRPr="005016BD" w:rsidRDefault="005016BD" w:rsidP="005016BD">
      <w:pPr>
        <w:widowControl/>
        <w:tabs>
          <w:tab w:val="left" w:pos="10260"/>
        </w:tabs>
        <w:autoSpaceDE/>
        <w:autoSpaceDN/>
        <w:adjustRightInd/>
        <w:spacing w:line="240" w:lineRule="auto"/>
        <w:ind w:firstLine="0"/>
        <w:jc w:val="center"/>
        <w:rPr>
          <w:sz w:val="24"/>
          <w:szCs w:val="24"/>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4391B">
        <w:trPr>
          <w:cantSplit/>
          <w:trHeight w:val="375"/>
        </w:trPr>
        <w:tc>
          <w:tcPr>
            <w:tcW w:w="4335" w:type="dxa"/>
            <w:gridSpan w:val="2"/>
            <w:tcBorders>
              <w:top w:val="single" w:sz="4" w:space="0" w:color="auto"/>
              <w:left w:val="single" w:sz="4" w:space="0" w:color="auto"/>
              <w:bottom w:val="nil"/>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Наименование </w:t>
            </w:r>
          </w:p>
        </w:tc>
      </w:tr>
      <w:tr w:rsidR="005016BD" w:rsidRPr="005016BD" w:rsidTr="0084391B">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r>
    </w:tbl>
    <w:p w:rsidR="005016BD" w:rsidRPr="005016BD" w:rsidRDefault="005016BD" w:rsidP="005016BD">
      <w:pPr>
        <w:widowControl/>
        <w:tabs>
          <w:tab w:val="left" w:pos="10260"/>
        </w:tabs>
        <w:autoSpaceDE/>
        <w:autoSpaceDN/>
        <w:adjustRightInd/>
        <w:spacing w:line="240" w:lineRule="auto"/>
        <w:ind w:firstLine="0"/>
        <w:jc w:val="left"/>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4391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1</w:t>
            </w:r>
          </w:p>
        </w:tc>
        <w:tc>
          <w:tcPr>
            <w:tcW w:w="3060"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2</w:t>
            </w:r>
          </w:p>
        </w:tc>
        <w:tc>
          <w:tcPr>
            <w:tcW w:w="5205"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3</w:t>
            </w:r>
          </w:p>
        </w:tc>
      </w:tr>
      <w:tr w:rsidR="005016BD" w:rsidRPr="005016BD" w:rsidTr="0084391B">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4"/>
                <w:szCs w:val="24"/>
              </w:rPr>
            </w:pPr>
            <w:r w:rsidRPr="005016BD">
              <w:rPr>
                <w:b/>
                <w:bCs/>
                <w:sz w:val="24"/>
                <w:szCs w:val="24"/>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b/>
                <w:bCs/>
                <w:snapToGrid w:val="0"/>
                <w:sz w:val="24"/>
                <w:szCs w:val="24"/>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5016BD" w:rsidRPr="005016BD" w:rsidTr="0084391B">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left="-108" w:right="-108" w:firstLine="0"/>
              <w:jc w:val="left"/>
              <w:rPr>
                <w:sz w:val="28"/>
                <w:szCs w:val="28"/>
              </w:rPr>
            </w:pPr>
            <w:r w:rsidRPr="005016BD">
              <w:rPr>
                <w:sz w:val="28"/>
                <w:szCs w:val="28"/>
              </w:rPr>
              <w:t xml:space="preserve"> 1 08 04020 01 0000 110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16BD" w:rsidRPr="005016BD" w:rsidTr="0084391B">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1 08 0717501 1000 110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 xml:space="preserve">Доходы, поступающие в порядке возмещения расходов, понесенных в </w:t>
            </w:r>
            <w:r w:rsidRPr="005016BD">
              <w:rPr>
                <w:sz w:val="28"/>
                <w:szCs w:val="24"/>
              </w:rPr>
              <w:lastRenderedPageBreak/>
              <w:t>связи с эксплуатацией  имущества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lang w:val="en-US"/>
              </w:rPr>
              <w:t>7</w:t>
            </w:r>
            <w:r w:rsidRPr="005016BD">
              <w:rPr>
                <w:sz w:val="28"/>
                <w:szCs w:val="28"/>
              </w:rPr>
              <w:t>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r>
            <w:r w:rsidRPr="005016BD">
              <w:rPr>
                <w:sz w:val="28"/>
                <w:szCs w:val="28"/>
              </w:rPr>
              <w:lastRenderedPageBreak/>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w:t>
            </w:r>
            <w:r w:rsidRPr="005016BD">
              <w:rPr>
                <w:sz w:val="28"/>
                <w:szCs w:val="28"/>
              </w:rPr>
              <w:lastRenderedPageBreak/>
              <w:t>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 xml:space="preserve">Денежные взыскания, налагаемые в </w:t>
            </w:r>
            <w:r w:rsidRPr="005016BD">
              <w:rPr>
                <w:sz w:val="28"/>
                <w:szCs w:val="24"/>
              </w:rPr>
              <w:lastRenderedPageBreak/>
              <w:t>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1 17 14030 10 0000 150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самообложения граждан, зачисляемые в бюджеты сельских поселений</w:t>
            </w:r>
          </w:p>
        </w:tc>
      </w:tr>
      <w:tr w:rsidR="005016BD" w:rsidRPr="005016BD" w:rsidTr="0084391B">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Безвозмездные поступления </w:t>
            </w:r>
            <w:r w:rsidRPr="005016BD">
              <w:rPr>
                <w:sz w:val="28"/>
                <w:szCs w:val="28"/>
              </w:rPr>
              <w:t>&lt;1&gt;</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8"/>
                <w:szCs w:val="28"/>
              </w:rPr>
            </w:pPr>
            <w:r w:rsidRPr="005016BD">
              <w:rPr>
                <w:b/>
                <w:bCs/>
                <w:sz w:val="28"/>
                <w:szCs w:val="28"/>
              </w:rPr>
              <w:t> </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bCs/>
                <w:sz w:val="28"/>
                <w:szCs w:val="28"/>
              </w:rPr>
            </w:pPr>
            <w:r w:rsidRPr="005016BD">
              <w:rPr>
                <w:bCs/>
                <w:sz w:val="28"/>
                <w:szCs w:val="28"/>
              </w:rPr>
              <w:t xml:space="preserve">Иные доходы бюджета сельского поселения Московский  сельсовет  Дюртюлинского </w:t>
            </w:r>
          </w:p>
          <w:p w:rsidR="005016BD" w:rsidRPr="005016BD" w:rsidRDefault="005016BD" w:rsidP="005016BD">
            <w:pPr>
              <w:widowControl/>
              <w:tabs>
                <w:tab w:val="left" w:pos="10260"/>
              </w:tabs>
              <w:autoSpaceDE/>
              <w:autoSpaceDN/>
              <w:adjustRightInd/>
              <w:spacing w:line="240" w:lineRule="auto"/>
              <w:ind w:firstLine="0"/>
              <w:jc w:val="left"/>
              <w:rPr>
                <w:b/>
                <w:bCs/>
                <w:sz w:val="28"/>
                <w:szCs w:val="28"/>
              </w:rPr>
            </w:pPr>
            <w:r w:rsidRPr="005016BD">
              <w:rPr>
                <w:bCs/>
                <w:sz w:val="28"/>
                <w:szCs w:val="28"/>
              </w:rPr>
              <w:t xml:space="preserve">района  Республики Башкортостан, администрирование которых может осуществляться главными администраторами доходов бюджета </w:t>
            </w:r>
            <w:r w:rsidRPr="005016BD">
              <w:rPr>
                <w:bCs/>
                <w:sz w:val="28"/>
                <w:szCs w:val="28"/>
              </w:rPr>
              <w:lastRenderedPageBreak/>
              <w:t>сельского поселения Московский сельсовет Дюртюлинского района  Республики Башкортостан в пределах</w:t>
            </w:r>
            <w:r w:rsidRPr="005016BD">
              <w:rPr>
                <w:b/>
                <w:bCs/>
                <w:sz w:val="28"/>
                <w:szCs w:val="28"/>
              </w:rPr>
              <w:t xml:space="preserve"> </w:t>
            </w:r>
            <w:r w:rsidRPr="005016BD">
              <w:rPr>
                <w:bCs/>
                <w:sz w:val="28"/>
                <w:szCs w:val="28"/>
              </w:rPr>
              <w:t>их компетенции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1 11 03050 10 0000 120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1 11 05026 10 0000 120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1 11 05326 10 0000 120 </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w:t>
            </w:r>
            <w:r w:rsidRPr="005016BD">
              <w:rPr>
                <w:sz w:val="28"/>
                <w:szCs w:val="28"/>
              </w:rPr>
              <w:lastRenderedPageBreak/>
              <w:t>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1 11 05430 10 0000 120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w:t>
            </w:r>
            <w:r w:rsidRPr="005016BD">
              <w:rPr>
                <w:sz w:val="28"/>
                <w:szCs w:val="28"/>
              </w:rPr>
              <w:lastRenderedPageBreak/>
              <w:t>внебюджетными фондами и казенных учреждений)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1 11 09015 10 0000 120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1 11 09025 10 0000 120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1 11 09045 10 0000 120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1 12 04051 10 0000 120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1 12 04052 10 0000 120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Плата за использование лесов, расположенных на землях иных </w:t>
            </w:r>
            <w:r w:rsidRPr="005016BD">
              <w:rPr>
                <w:sz w:val="28"/>
                <w:szCs w:val="28"/>
              </w:rPr>
              <w:lastRenderedPageBreak/>
              <w:t>категорий, находящихся в собственности  сельских поселений, в части арендной платы</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Доходы, поступающие в порядке возмещения расходов, понесенных в связи с эксплуатацией  имущества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1 14 01050 10 0000 410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квартир, находящихся в собственности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1 14 04050 10 0000 420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Доходы от продажи нематериальных </w:t>
            </w:r>
            <w:r w:rsidRPr="005016BD">
              <w:rPr>
                <w:snapToGrid w:val="0"/>
                <w:sz w:val="28"/>
                <w:szCs w:val="28"/>
              </w:rPr>
              <w:lastRenderedPageBreak/>
              <w:t>активов, находящихся в собственности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1 14 06033 10 0000 430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1 14 06326 10 0000 430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1 14 07030 10 0000 410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Доходы от продажи недвижимого имущества одновременно с занятыми такими объектами недвижимого имущества земельными участками, </w:t>
            </w:r>
            <w:r w:rsidRPr="005016BD">
              <w:rPr>
                <w:snapToGrid w:val="0"/>
                <w:sz w:val="28"/>
                <w:szCs w:val="28"/>
              </w:rPr>
              <w:lastRenderedPageBreak/>
              <w:t>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1 15 02050 10 0000 140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 xml:space="preserve">Возмещение ущерба при возникновении </w:t>
            </w:r>
            <w:r w:rsidRPr="005016BD">
              <w:rPr>
                <w:sz w:val="28"/>
                <w:szCs w:val="24"/>
              </w:rPr>
              <w:lastRenderedPageBreak/>
              <w:t>страховых случаев, когда выгодоприобретателями выступают получатели средств бюджета сельского поселения</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w:t>
            </w:r>
            <w:r w:rsidRPr="005016BD">
              <w:rPr>
                <w:sz w:val="28"/>
                <w:szCs w:val="28"/>
              </w:rPr>
              <w:lastRenderedPageBreak/>
              <w:t>муниципального дорожного фонда)</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 xml:space="preserve">Платежи в целях возмещения ущерба </w:t>
            </w:r>
            <w:r w:rsidRPr="005016BD">
              <w:rPr>
                <w:sz w:val="28"/>
                <w:szCs w:val="24"/>
              </w:rPr>
              <w:lastRenderedPageBreak/>
              <w:t>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016BD" w:rsidRPr="005016BD" w:rsidTr="0084391B">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4391B">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4391B">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1 17 15030 10 0000 150 </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Инициативные платежи, зачисляемые в бюджеты сельских поселений</w:t>
            </w:r>
          </w:p>
        </w:tc>
      </w:tr>
      <w:tr w:rsidR="005016BD" w:rsidRPr="005016BD" w:rsidTr="0084391B">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right="-108" w:firstLine="0"/>
              <w:jc w:val="left"/>
              <w:rPr>
                <w:sz w:val="28"/>
                <w:szCs w:val="28"/>
              </w:rPr>
            </w:pPr>
            <w:r w:rsidRPr="005016BD">
              <w:rPr>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Безвозмездные поступления &lt;1&gt;, &lt;2&gt;</w:t>
            </w:r>
          </w:p>
        </w:tc>
      </w:tr>
    </w:tbl>
    <w:p w:rsidR="005016BD" w:rsidRPr="005016BD" w:rsidRDefault="005016BD" w:rsidP="005016BD">
      <w:pPr>
        <w:widowControl/>
        <w:tabs>
          <w:tab w:val="left" w:pos="10260"/>
        </w:tabs>
        <w:autoSpaceDE/>
        <w:autoSpaceDN/>
        <w:adjustRightInd/>
        <w:spacing w:line="240" w:lineRule="auto"/>
        <w:ind w:firstLine="0"/>
        <w:jc w:val="left"/>
        <w:rPr>
          <w:sz w:val="28"/>
          <w:szCs w:val="28"/>
        </w:rPr>
      </w:pPr>
      <w:r w:rsidRPr="005016BD">
        <w:rPr>
          <w:sz w:val="28"/>
          <w:szCs w:val="28"/>
        </w:rPr>
        <w:t xml:space="preserve"> </w:t>
      </w:r>
    </w:p>
    <w:p w:rsidR="005016BD" w:rsidRPr="005016BD" w:rsidRDefault="005016BD" w:rsidP="005016BD">
      <w:pPr>
        <w:widowControl/>
        <w:spacing w:line="240" w:lineRule="auto"/>
        <w:rPr>
          <w:sz w:val="28"/>
          <w:szCs w:val="28"/>
        </w:rPr>
      </w:pPr>
      <w:r w:rsidRPr="005016BD">
        <w:rPr>
          <w:sz w:val="28"/>
          <w:szCs w:val="28"/>
        </w:rPr>
        <w:lastRenderedPageBreak/>
        <w:t>&lt;1&gt; В части доходов, зачисляемых в бюджет  сельского поселения    Московский сельсовет Дюртюлинский район Республики Башкортостан в пределах компетенции главных администраторов доходов бюджета сельского  поселения  Московский сельсовет Дюртюлинский район Республики Башкортостан.</w:t>
      </w:r>
    </w:p>
    <w:p w:rsidR="005016BD" w:rsidRPr="005016BD" w:rsidRDefault="005016BD" w:rsidP="005016BD">
      <w:pPr>
        <w:widowControl/>
        <w:spacing w:line="240" w:lineRule="auto"/>
        <w:rPr>
          <w:sz w:val="28"/>
          <w:szCs w:val="28"/>
        </w:rPr>
      </w:pPr>
      <w:r w:rsidRPr="005016BD">
        <w:rPr>
          <w:sz w:val="28"/>
          <w:szCs w:val="28"/>
        </w:rPr>
        <w:t>&lt;2&gt; 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Московский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5016BD" w:rsidRPr="005016BD" w:rsidRDefault="005016BD" w:rsidP="005016BD">
      <w:pPr>
        <w:widowControl/>
        <w:spacing w:line="240" w:lineRule="auto"/>
        <w:rPr>
          <w:sz w:val="28"/>
          <w:szCs w:val="28"/>
        </w:rPr>
      </w:pPr>
      <w:r w:rsidRPr="005016BD">
        <w:rPr>
          <w:sz w:val="28"/>
          <w:szCs w:val="28"/>
        </w:rPr>
        <w:t>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016BD" w:rsidRPr="005016BD" w:rsidRDefault="005016BD" w:rsidP="005016BD">
      <w:pPr>
        <w:widowControl/>
        <w:spacing w:line="240" w:lineRule="auto"/>
        <w:ind w:firstLine="0"/>
        <w:jc w:val="center"/>
        <w:rPr>
          <w:bCs/>
          <w:sz w:val="28"/>
          <w:szCs w:val="28"/>
        </w:rPr>
      </w:pPr>
    </w:p>
    <w:p w:rsidR="005016BD" w:rsidRDefault="005016BD"/>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spacing w:line="240" w:lineRule="auto"/>
        <w:ind w:left="5387" w:firstLine="0"/>
        <w:jc w:val="left"/>
        <w:rPr>
          <w:sz w:val="28"/>
          <w:szCs w:val="28"/>
        </w:rPr>
      </w:pPr>
      <w:r w:rsidRPr="00A0346E">
        <w:rPr>
          <w:sz w:val="28"/>
          <w:szCs w:val="28"/>
        </w:rPr>
        <w:t>Приложение №2</w:t>
      </w:r>
    </w:p>
    <w:p w:rsidR="00A0346E" w:rsidRPr="00A0346E" w:rsidRDefault="00A0346E" w:rsidP="00A0346E">
      <w:pPr>
        <w:spacing w:line="240" w:lineRule="auto"/>
        <w:ind w:left="5387" w:firstLine="0"/>
        <w:jc w:val="left"/>
        <w:rPr>
          <w:sz w:val="28"/>
          <w:szCs w:val="28"/>
        </w:rPr>
      </w:pPr>
      <w:r w:rsidRPr="00A0346E">
        <w:rPr>
          <w:sz w:val="28"/>
          <w:szCs w:val="28"/>
        </w:rPr>
        <w:t>к решению  Совета сельского поселения Московский сельсовет МР</w:t>
      </w:r>
    </w:p>
    <w:p w:rsidR="00A0346E" w:rsidRPr="00A0346E" w:rsidRDefault="00A0346E" w:rsidP="00A0346E">
      <w:pPr>
        <w:spacing w:line="240" w:lineRule="auto"/>
        <w:ind w:left="5387" w:firstLine="0"/>
        <w:jc w:val="left"/>
        <w:outlineLvl w:val="0"/>
        <w:rPr>
          <w:sz w:val="28"/>
          <w:szCs w:val="28"/>
        </w:rPr>
      </w:pPr>
      <w:r w:rsidRPr="00A0346E">
        <w:rPr>
          <w:sz w:val="28"/>
          <w:szCs w:val="28"/>
        </w:rPr>
        <w:t>Дюртюлинский район РБ</w:t>
      </w:r>
    </w:p>
    <w:p w:rsidR="00A0346E" w:rsidRPr="00A0346E" w:rsidRDefault="00A0346E" w:rsidP="00A0346E">
      <w:pPr>
        <w:spacing w:line="240" w:lineRule="auto"/>
        <w:ind w:left="5387" w:firstLine="0"/>
        <w:jc w:val="left"/>
        <w:outlineLvl w:val="0"/>
        <w:rPr>
          <w:sz w:val="28"/>
          <w:szCs w:val="28"/>
        </w:rPr>
      </w:pPr>
      <w:r w:rsidRPr="00A0346E">
        <w:rPr>
          <w:sz w:val="28"/>
          <w:szCs w:val="28"/>
        </w:rPr>
        <w:t xml:space="preserve"> от __________ 2020года № ___</w:t>
      </w:r>
    </w:p>
    <w:p w:rsidR="00A0346E" w:rsidRPr="00A0346E" w:rsidRDefault="00A0346E" w:rsidP="00A0346E">
      <w:pPr>
        <w:spacing w:line="240" w:lineRule="auto"/>
        <w:jc w:val="right"/>
        <w:rPr>
          <w:sz w:val="28"/>
          <w:szCs w:val="28"/>
        </w:rPr>
      </w:pPr>
    </w:p>
    <w:p w:rsidR="00A0346E" w:rsidRPr="00A0346E" w:rsidRDefault="00A0346E" w:rsidP="00A0346E">
      <w:pPr>
        <w:spacing w:line="240" w:lineRule="auto"/>
        <w:ind w:firstLine="0"/>
        <w:jc w:val="center"/>
        <w:outlineLvl w:val="0"/>
        <w:rPr>
          <w:sz w:val="28"/>
          <w:szCs w:val="28"/>
        </w:rPr>
      </w:pPr>
      <w:r w:rsidRPr="00A0346E">
        <w:rPr>
          <w:sz w:val="28"/>
          <w:szCs w:val="28"/>
        </w:rPr>
        <w:t>Перечень</w:t>
      </w:r>
    </w:p>
    <w:p w:rsidR="00A0346E" w:rsidRPr="00A0346E" w:rsidRDefault="00A0346E" w:rsidP="00A0346E">
      <w:pPr>
        <w:keepNext/>
        <w:spacing w:line="240" w:lineRule="auto"/>
        <w:ind w:firstLine="0"/>
        <w:jc w:val="center"/>
        <w:outlineLvl w:val="1"/>
        <w:rPr>
          <w:sz w:val="28"/>
          <w:szCs w:val="28"/>
        </w:rPr>
      </w:pPr>
      <w:r w:rsidRPr="00A0346E">
        <w:rPr>
          <w:sz w:val="28"/>
          <w:szCs w:val="28"/>
        </w:rPr>
        <w:t>главных администраторов источников финансирования дефицита</w:t>
      </w:r>
    </w:p>
    <w:p w:rsidR="00A0346E" w:rsidRPr="00A0346E" w:rsidRDefault="00A0346E" w:rsidP="00A0346E">
      <w:pPr>
        <w:keepNext/>
        <w:spacing w:line="240" w:lineRule="auto"/>
        <w:ind w:firstLine="0"/>
        <w:jc w:val="center"/>
        <w:outlineLvl w:val="1"/>
        <w:rPr>
          <w:sz w:val="28"/>
          <w:szCs w:val="28"/>
        </w:rPr>
      </w:pPr>
      <w:r w:rsidRPr="00A0346E">
        <w:rPr>
          <w:sz w:val="28"/>
          <w:szCs w:val="28"/>
        </w:rPr>
        <w:t xml:space="preserve">бюджета сельского поселения Московский сельсовет муниципального района Дюртюлинский район Республики Башкортостан </w:t>
      </w:r>
    </w:p>
    <w:p w:rsidR="00A0346E" w:rsidRPr="00A0346E" w:rsidRDefault="00A0346E" w:rsidP="00A0346E">
      <w:pPr>
        <w:spacing w:line="240" w:lineRule="auto"/>
      </w:pPr>
    </w:p>
    <w:tbl>
      <w:tblPr>
        <w:tblW w:w="9513" w:type="dxa"/>
        <w:tblInd w:w="93" w:type="dxa"/>
        <w:tblLayout w:type="fixed"/>
        <w:tblLook w:val="0000" w:firstRow="0" w:lastRow="0" w:firstColumn="0" w:lastColumn="0" w:noHBand="0" w:noVBand="0"/>
      </w:tblPr>
      <w:tblGrid>
        <w:gridCol w:w="1149"/>
        <w:gridCol w:w="2826"/>
        <w:gridCol w:w="5538"/>
      </w:tblGrid>
      <w:tr w:rsidR="00A0346E" w:rsidRPr="00A0346E" w:rsidTr="0084391B">
        <w:trPr>
          <w:cantSplit/>
          <w:trHeight w:val="375"/>
        </w:trPr>
        <w:tc>
          <w:tcPr>
            <w:tcW w:w="3975" w:type="dxa"/>
            <w:gridSpan w:val="2"/>
            <w:tcBorders>
              <w:top w:val="single" w:sz="4" w:space="0" w:color="auto"/>
              <w:left w:val="single" w:sz="4" w:space="0" w:color="auto"/>
              <w:bottom w:val="nil"/>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Наименование главного администратора источников финансирования дефицита </w:t>
            </w:r>
            <w:r w:rsidRPr="00A0346E">
              <w:rPr>
                <w:sz w:val="26"/>
                <w:szCs w:val="26"/>
              </w:rPr>
              <w:lastRenderedPageBreak/>
              <w:t>бюджета поселения</w:t>
            </w:r>
          </w:p>
        </w:tc>
      </w:tr>
      <w:tr w:rsidR="00A0346E" w:rsidRPr="00A0346E" w:rsidTr="0084391B">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spacing w:line="240" w:lineRule="auto"/>
              <w:ind w:firstLine="0"/>
              <w:jc w:val="center"/>
              <w:rPr>
                <w:sz w:val="26"/>
                <w:szCs w:val="26"/>
              </w:rPr>
            </w:pPr>
            <w:r w:rsidRPr="00A0346E">
              <w:rPr>
                <w:sz w:val="26"/>
                <w:szCs w:val="26"/>
              </w:rPr>
              <w:lastRenderedPageBreak/>
              <w:t>главно-го адми-нистра-тора</w:t>
            </w:r>
          </w:p>
        </w:tc>
        <w:tc>
          <w:tcPr>
            <w:tcW w:w="2826" w:type="dxa"/>
            <w:tcBorders>
              <w:top w:val="single" w:sz="4" w:space="0" w:color="auto"/>
              <w:left w:val="nil"/>
              <w:bottom w:val="single" w:sz="4" w:space="0" w:color="auto"/>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rPr>
                <w:sz w:val="26"/>
                <w:szCs w:val="26"/>
              </w:rPr>
            </w:pPr>
          </w:p>
        </w:tc>
      </w:tr>
    </w:tbl>
    <w:p w:rsidR="00A0346E" w:rsidRPr="00A0346E" w:rsidRDefault="00A0346E" w:rsidP="00A0346E">
      <w:pPr>
        <w:spacing w:line="72" w:lineRule="auto"/>
        <w:rPr>
          <w:sz w:val="26"/>
          <w:szCs w:val="26"/>
        </w:rPr>
      </w:pPr>
    </w:p>
    <w:tbl>
      <w:tblPr>
        <w:tblW w:w="9513" w:type="dxa"/>
        <w:tblInd w:w="93" w:type="dxa"/>
        <w:tblLayout w:type="fixed"/>
        <w:tblLook w:val="0000" w:firstRow="0" w:lastRow="0" w:firstColumn="0" w:lastColumn="0" w:noHBand="0" w:noVBand="0"/>
      </w:tblPr>
      <w:tblGrid>
        <w:gridCol w:w="1149"/>
        <w:gridCol w:w="2835"/>
        <w:gridCol w:w="5529"/>
      </w:tblGrid>
      <w:tr w:rsidR="00A0346E" w:rsidRPr="00A0346E" w:rsidTr="0084391B">
        <w:trPr>
          <w:trHeight w:val="249"/>
          <w:tblHeader/>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2</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center"/>
              <w:rPr>
                <w:sz w:val="26"/>
                <w:szCs w:val="26"/>
              </w:rPr>
            </w:pPr>
            <w:r w:rsidRPr="00A0346E">
              <w:rPr>
                <w:sz w:val="26"/>
                <w:szCs w:val="26"/>
              </w:rPr>
              <w:t>3</w:t>
            </w:r>
          </w:p>
        </w:tc>
      </w:tr>
      <w:tr w:rsidR="00A0346E" w:rsidRPr="00A0346E" w:rsidTr="0084391B">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b/>
                <w:bCs/>
                <w:sz w:val="28"/>
                <w:szCs w:val="28"/>
              </w:rPr>
            </w:pPr>
            <w:r w:rsidRPr="00A0346E">
              <w:rPr>
                <w:b/>
                <w:bCs/>
                <w:sz w:val="28"/>
                <w:szCs w:val="28"/>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b/>
                <w:bCs/>
                <w:sz w:val="28"/>
                <w:szCs w:val="28"/>
              </w:rPr>
            </w:pPr>
            <w:r w:rsidRPr="00A0346E">
              <w:rPr>
                <w:b/>
                <w:bCs/>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A0346E" w:rsidRPr="00A0346E" w:rsidTr="0084391B">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01 05 0201 10 0000 510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Увеличение прочих остатков денежных средств бюджета поселения</w:t>
            </w:r>
          </w:p>
        </w:tc>
      </w:tr>
      <w:tr w:rsidR="00A0346E" w:rsidRPr="00A0346E" w:rsidTr="0084391B">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01 05 0201 10 0000 610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Уменьшение прочих остатков денежных средств бюджета поселения</w:t>
            </w:r>
          </w:p>
        </w:tc>
      </w:tr>
    </w:tbl>
    <w:p w:rsidR="00A0346E" w:rsidRPr="00A0346E" w:rsidRDefault="00A0346E" w:rsidP="00A0346E">
      <w:pPr>
        <w:spacing w:line="240" w:lineRule="auto"/>
        <w:ind w:firstLine="743"/>
        <w:rPr>
          <w:noProof/>
          <w:sz w:val="28"/>
          <w:szCs w:val="28"/>
        </w:rPr>
      </w:pP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widowControl/>
        <w:autoSpaceDE/>
        <w:autoSpaceDN/>
        <w:adjustRightInd/>
        <w:spacing w:line="240" w:lineRule="auto"/>
        <w:ind w:left="5942" w:firstLine="0"/>
        <w:jc w:val="left"/>
        <w:rPr>
          <w:sz w:val="22"/>
          <w:szCs w:val="22"/>
        </w:rPr>
      </w:pPr>
      <w:r w:rsidRPr="00A0346E">
        <w:rPr>
          <w:sz w:val="22"/>
          <w:szCs w:val="22"/>
        </w:rPr>
        <w:t xml:space="preserve">            Приложение № 3</w:t>
      </w:r>
    </w:p>
    <w:p w:rsidR="00A0346E" w:rsidRPr="00A0346E" w:rsidRDefault="00A0346E" w:rsidP="00A0346E">
      <w:pPr>
        <w:widowControl/>
        <w:autoSpaceDE/>
        <w:autoSpaceDN/>
        <w:adjustRightInd/>
        <w:spacing w:line="240" w:lineRule="auto"/>
        <w:ind w:left="5942" w:firstLine="0"/>
        <w:rPr>
          <w:sz w:val="22"/>
          <w:szCs w:val="22"/>
        </w:rPr>
      </w:pPr>
      <w:r w:rsidRPr="00A0346E">
        <w:rPr>
          <w:sz w:val="22"/>
          <w:szCs w:val="22"/>
        </w:rPr>
        <w:t>к решению Совета сельского поселения Московский сельсовет  МР Дюртюлинский район РБ № ____ от _________ 2020г.  _____ заседания</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 xml:space="preserve">Поступления доходов </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в бюджет сельского  поселения Московский сельсовет муниципального района Дюртюлинский район Республики Башкортостан на 2021 год</w:t>
      </w:r>
    </w:p>
    <w:p w:rsidR="00A0346E" w:rsidRPr="00A0346E" w:rsidRDefault="00A0346E" w:rsidP="00A0346E">
      <w:pPr>
        <w:widowControl/>
        <w:autoSpaceDE/>
        <w:autoSpaceDN/>
        <w:adjustRightInd/>
        <w:spacing w:line="240" w:lineRule="auto"/>
        <w:ind w:firstLine="0"/>
        <w:jc w:val="right"/>
        <w:rPr>
          <w:sz w:val="22"/>
          <w:szCs w:val="22"/>
        </w:rPr>
      </w:pPr>
      <w:r w:rsidRPr="00A0346E">
        <w:rPr>
          <w:sz w:val="22"/>
          <w:szCs w:val="22"/>
        </w:rPr>
        <w:t>(тыс. руб.)</w:t>
      </w:r>
    </w:p>
    <w:tbl>
      <w:tblPr>
        <w:tblW w:w="10080" w:type="dxa"/>
        <w:tblInd w:w="-341" w:type="dxa"/>
        <w:tblLayout w:type="fixed"/>
        <w:tblCellMar>
          <w:left w:w="0" w:type="dxa"/>
          <w:right w:w="0" w:type="dxa"/>
        </w:tblCellMar>
        <w:tblLook w:val="0000" w:firstRow="0" w:lastRow="0" w:firstColumn="0" w:lastColumn="0" w:noHBand="0" w:noVBand="0"/>
      </w:tblPr>
      <w:tblGrid>
        <w:gridCol w:w="2520"/>
        <w:gridCol w:w="6660"/>
        <w:gridCol w:w="900"/>
      </w:tblGrid>
      <w:tr w:rsidR="00A0346E" w:rsidRPr="00A0346E" w:rsidTr="0084391B">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left="-199" w:firstLine="199"/>
              <w:jc w:val="center"/>
              <w:rPr>
                <w:sz w:val="22"/>
                <w:szCs w:val="22"/>
              </w:rPr>
            </w:pPr>
            <w:r w:rsidRPr="00A0346E">
              <w:rPr>
                <w:sz w:val="22"/>
                <w:szCs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Сумма</w:t>
            </w:r>
          </w:p>
        </w:tc>
      </w:tr>
      <w:tr w:rsidR="00A0346E" w:rsidRPr="00A0346E" w:rsidTr="0084391B">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4391B">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4535</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2538</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4391B">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spacing w:line="240" w:lineRule="auto"/>
              <w:ind w:firstLine="0"/>
              <w:jc w:val="left"/>
              <w:rPr>
                <w:sz w:val="22"/>
                <w:szCs w:val="22"/>
              </w:rPr>
            </w:pPr>
            <w:r w:rsidRPr="00A0346E">
              <w:rPr>
                <w:sz w:val="22"/>
                <w:szCs w:val="22"/>
              </w:rPr>
              <w:t>Налог на доходы физических лиц с доходов, источником которых является налоговый агент, за исключением доходов, в отношении</w:t>
            </w:r>
          </w:p>
          <w:p w:rsidR="00A0346E" w:rsidRPr="00A0346E" w:rsidRDefault="00A0346E" w:rsidP="00A0346E">
            <w:pPr>
              <w:widowControl/>
              <w:spacing w:line="240" w:lineRule="auto"/>
              <w:ind w:firstLine="0"/>
              <w:jc w:val="left"/>
              <w:rPr>
                <w:sz w:val="22"/>
                <w:szCs w:val="22"/>
              </w:rPr>
            </w:pPr>
            <w:r w:rsidRPr="00A0346E">
              <w:rPr>
                <w:sz w:val="22"/>
                <w:szCs w:val="22"/>
              </w:rPr>
              <w:t>которых исчисление и уплата налога осуществляются в соответствии со статьями 227, 227.1 и 228 Налогового кодекса Российской Федерации</w:t>
            </w:r>
          </w:p>
          <w:p w:rsidR="00A0346E" w:rsidRPr="00A0346E" w:rsidRDefault="00A0346E" w:rsidP="00A0346E">
            <w:pPr>
              <w:widowControl/>
              <w:autoSpaceDE/>
              <w:autoSpaceDN/>
              <w:adjustRightInd/>
              <w:spacing w:line="240" w:lineRule="auto"/>
              <w:ind w:firstLine="0"/>
              <w:rPr>
                <w:sz w:val="22"/>
                <w:szCs w:val="22"/>
              </w:rPr>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4391B">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right="-19" w:firstLine="0"/>
              <w:rPr>
                <w:sz w:val="22"/>
                <w:szCs w:val="22"/>
              </w:rPr>
            </w:pPr>
            <w:r w:rsidRPr="00A0346E">
              <w:rPr>
                <w:sz w:val="22"/>
                <w:szCs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1623</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256</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Земельный налог с организаций, обладающих земельным участком ,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528</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 xml:space="preserve">Земельный налог с физических лиц, обладающих земельным </w:t>
            </w:r>
            <w:r w:rsidRPr="00A0346E">
              <w:rPr>
                <w:sz w:val="22"/>
                <w:szCs w:val="22"/>
              </w:rPr>
              <w:lastRenderedPageBreak/>
              <w:t>участком ,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lastRenderedPageBreak/>
              <w:t>839</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lastRenderedPageBreak/>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10</w:t>
            </w:r>
          </w:p>
        </w:tc>
      </w:tr>
      <w:tr w:rsidR="00A0346E" w:rsidRPr="00A0346E" w:rsidTr="0084391B">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Дотации бюджетам поселений на выравнивание бюджетной обеспеченности из бюджетов муниципальных районов</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1219</w:t>
            </w:r>
          </w:p>
        </w:tc>
      </w:tr>
      <w:tr w:rsidR="00A0346E" w:rsidRPr="00A0346E" w:rsidTr="0084391B">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Субвенции бюджетам поселений на осуществление первичного воинского учета на территориях ,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278</w:t>
            </w:r>
          </w:p>
        </w:tc>
      </w:tr>
      <w:tr w:rsidR="00A0346E" w:rsidRPr="00A0346E" w:rsidTr="0084391B">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500</w:t>
            </w:r>
          </w:p>
        </w:tc>
      </w:tr>
    </w:tbl>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_________________</w:t>
      </w: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t xml:space="preserve">Приложение №4 </w:t>
      </w:r>
    </w:p>
    <w:p w:rsidR="007A0F81" w:rsidRPr="007A0F81" w:rsidRDefault="007A0F81" w:rsidP="007A0F81">
      <w:pPr>
        <w:widowControl/>
        <w:autoSpaceDE/>
        <w:autoSpaceDN/>
        <w:adjustRightInd/>
        <w:spacing w:line="240" w:lineRule="auto"/>
        <w:ind w:left="10800" w:firstLine="0"/>
        <w:jc w:val="right"/>
        <w:rPr>
          <w:sz w:val="24"/>
          <w:szCs w:val="24"/>
        </w:rPr>
      </w:pPr>
      <w:r w:rsidRPr="007A0F81">
        <w:rPr>
          <w:sz w:val="24"/>
          <w:szCs w:val="24"/>
        </w:rPr>
        <w:t>к решению Совета сельского поселения Московский сельсовет МР  Дюртюлинский район РБ</w:t>
      </w:r>
    </w:p>
    <w:p w:rsidR="007A0F81" w:rsidRPr="007A0F81" w:rsidRDefault="007A0F81" w:rsidP="007A0F81">
      <w:pPr>
        <w:widowControl/>
        <w:autoSpaceDE/>
        <w:autoSpaceDN/>
        <w:adjustRightInd/>
        <w:spacing w:line="240" w:lineRule="auto"/>
        <w:ind w:left="10800" w:firstLine="0"/>
        <w:jc w:val="right"/>
        <w:rPr>
          <w:sz w:val="24"/>
          <w:szCs w:val="24"/>
        </w:rPr>
      </w:pPr>
      <w:r w:rsidRPr="007A0F81">
        <w:rPr>
          <w:sz w:val="24"/>
          <w:szCs w:val="24"/>
        </w:rPr>
        <w:t>от _________ 2020г. № ____</w:t>
      </w:r>
    </w:p>
    <w:p w:rsidR="007A0F81" w:rsidRPr="007A0F81" w:rsidRDefault="007A0F81" w:rsidP="007A0F81">
      <w:pPr>
        <w:widowControl/>
        <w:autoSpaceDE/>
        <w:autoSpaceDN/>
        <w:adjustRightInd/>
        <w:spacing w:line="240" w:lineRule="auto"/>
        <w:ind w:left="-1080" w:firstLine="0"/>
        <w:jc w:val="left"/>
      </w:pP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Поступления доходов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в бюджет сельского поселения Московский сельсовет муниципального района Дюртюлинский район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Республики Башкортостан на  плановый  период 2022 и 2023годов</w:t>
      </w:r>
    </w:p>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20"/>
        <w:gridCol w:w="1440"/>
        <w:gridCol w:w="1440"/>
      </w:tblGrid>
      <w:tr w:rsidR="007A0F81" w:rsidRPr="007A0F81" w:rsidTr="0084391B">
        <w:tblPrEx>
          <w:tblCellMar>
            <w:top w:w="0" w:type="dxa"/>
            <w:bottom w:w="0" w:type="dxa"/>
          </w:tblCellMar>
        </w:tblPrEx>
        <w:trPr>
          <w:trHeight w:val="540"/>
        </w:trPr>
        <w:tc>
          <w:tcPr>
            <w:tcW w:w="270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Код</w:t>
            </w:r>
          </w:p>
        </w:tc>
        <w:tc>
          <w:tcPr>
            <w:tcW w:w="882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Наименование кода вида доходов (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Сумма</w:t>
            </w:r>
          </w:p>
        </w:tc>
      </w:tr>
      <w:tr w:rsidR="007A0F81" w:rsidRPr="007A0F81" w:rsidTr="0084391B">
        <w:tblPrEx>
          <w:tblCellMar>
            <w:top w:w="0" w:type="dxa"/>
            <w:bottom w:w="0" w:type="dxa"/>
          </w:tblCellMar>
        </w:tblPrEx>
        <w:trPr>
          <w:trHeight w:val="540"/>
        </w:trPr>
        <w:tc>
          <w:tcPr>
            <w:tcW w:w="270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882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2022</w:t>
            </w: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2023</w:t>
            </w:r>
          </w:p>
        </w:tc>
      </w:tr>
    </w:tbl>
    <w:p w:rsidR="007A0F81" w:rsidRPr="007A0F81" w:rsidRDefault="007A0F81" w:rsidP="007A0F81">
      <w:pPr>
        <w:widowControl/>
        <w:autoSpaceDE/>
        <w:autoSpaceDN/>
        <w:adjustRightInd/>
        <w:spacing w:line="120" w:lineRule="auto"/>
        <w:ind w:firstLine="0"/>
        <w:rPr>
          <w:sz w:val="12"/>
          <w:szCs w:val="12"/>
        </w:rPr>
      </w:pPr>
    </w:p>
    <w:tbl>
      <w:tblPr>
        <w:tblW w:w="14400" w:type="dxa"/>
        <w:tblInd w:w="19" w:type="dxa"/>
        <w:tblLayout w:type="fixed"/>
        <w:tblCellMar>
          <w:left w:w="0" w:type="dxa"/>
          <w:right w:w="0" w:type="dxa"/>
        </w:tblCellMar>
        <w:tblLook w:val="0000" w:firstRow="0" w:lastRow="0" w:firstColumn="0" w:lastColumn="0" w:noHBand="0" w:noVBand="0"/>
      </w:tblPr>
      <w:tblGrid>
        <w:gridCol w:w="2700"/>
        <w:gridCol w:w="8820"/>
        <w:gridCol w:w="1440"/>
        <w:gridCol w:w="1440"/>
      </w:tblGrid>
      <w:tr w:rsidR="007A0F81" w:rsidRPr="007A0F81" w:rsidTr="0084391B">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w:t>
            </w:r>
          </w:p>
        </w:tc>
        <w:tc>
          <w:tcPr>
            <w:tcW w:w="1440" w:type="dxa"/>
            <w:tcBorders>
              <w:top w:val="single" w:sz="4" w:space="0" w:color="auto"/>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4131</w:t>
            </w:r>
          </w:p>
        </w:tc>
        <w:tc>
          <w:tcPr>
            <w:tcW w:w="1440" w:type="dxa"/>
            <w:tcBorders>
              <w:top w:val="nil"/>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4233</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2693</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2880</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4391B">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right="-19" w:firstLine="0"/>
              <w:rPr>
                <w:sz w:val="24"/>
                <w:szCs w:val="24"/>
              </w:rPr>
            </w:pPr>
            <w:r w:rsidRPr="007A0F81">
              <w:rPr>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single" w:sz="4" w:space="0" w:color="auto"/>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1667</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1695</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282</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305</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организаций, обладающих земельным участком ,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535</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537</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физических лиц, обладающих земельным участком ,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853</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1158</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1065</w:t>
            </w:r>
          </w:p>
        </w:tc>
      </w:tr>
      <w:tr w:rsidR="007A0F81" w:rsidRPr="007A0F81" w:rsidTr="0084391B">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Субвенции бюджетам поселений на осуществление первичного воинского учета на территориях ,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280</w:t>
            </w:r>
          </w:p>
        </w:tc>
        <w:tc>
          <w:tcPr>
            <w:tcW w:w="1440" w:type="dxa"/>
            <w:tcBorders>
              <w:top w:val="nil"/>
              <w:left w:val="nil"/>
              <w:bottom w:val="nil"/>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w:t>
            </w:r>
          </w:p>
        </w:tc>
      </w:tr>
      <w:tr w:rsidR="007A0F81" w:rsidRPr="007A0F81" w:rsidTr="00843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2 02 49999 10 7404 150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r>
    </w:tbl>
    <w:p w:rsidR="007A0F81" w:rsidRPr="007A0F81" w:rsidRDefault="007A0F81" w:rsidP="007A0F81">
      <w:pPr>
        <w:widowControl/>
        <w:autoSpaceDE/>
        <w:autoSpaceDN/>
        <w:adjustRightInd/>
        <w:spacing w:line="240" w:lineRule="auto"/>
        <w:ind w:firstLine="0"/>
        <w:jc w:val="left"/>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_________________</w:t>
      </w: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lastRenderedPageBreak/>
        <w:t xml:space="preserve">                                                            </w:t>
      </w: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t xml:space="preserve">                                                                                   Приложение №  5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к проекту  решению Совета сельского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поселения Московский сельсовет МР</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Дюртюлинский район РБ</w:t>
      </w:r>
    </w:p>
    <w:p w:rsidR="00A933FB" w:rsidRPr="00A933FB" w:rsidRDefault="00A933FB" w:rsidP="00A933FB">
      <w:pPr>
        <w:widowControl/>
        <w:autoSpaceDE/>
        <w:autoSpaceDN/>
        <w:adjustRightInd/>
        <w:spacing w:line="480" w:lineRule="auto"/>
        <w:ind w:firstLine="0"/>
        <w:jc w:val="left"/>
        <w:rPr>
          <w:sz w:val="24"/>
          <w:szCs w:val="24"/>
        </w:rPr>
      </w:pPr>
      <w:r w:rsidRPr="00A933FB">
        <w:rPr>
          <w:sz w:val="24"/>
          <w:szCs w:val="24"/>
        </w:rPr>
        <w:t xml:space="preserve">                                                                                   от _____________ 2020 года  №_____ </w:t>
      </w:r>
    </w:p>
    <w:p w:rsidR="00A933FB" w:rsidRPr="00A933FB" w:rsidRDefault="00A933FB" w:rsidP="00A933FB">
      <w:pPr>
        <w:widowControl/>
        <w:autoSpaceDE/>
        <w:autoSpaceDN/>
        <w:adjustRightInd/>
        <w:spacing w:line="480" w:lineRule="auto"/>
        <w:ind w:firstLine="0"/>
        <w:jc w:val="left"/>
        <w:rPr>
          <w:sz w:val="24"/>
          <w:szCs w:val="24"/>
        </w:rPr>
      </w:pPr>
      <w:r w:rsidRPr="00A933FB">
        <w:rPr>
          <w:sz w:val="24"/>
          <w:szCs w:val="24"/>
        </w:rPr>
        <w:t xml:space="preserve">                                                                                    _________  заседания     </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 xml:space="preserve">                                   </w:t>
      </w:r>
    </w:p>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 xml:space="preserve">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2021 год по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w:t>
      </w:r>
    </w:p>
    <w:p w:rsidR="00A933FB" w:rsidRPr="00A933FB" w:rsidRDefault="00A933FB" w:rsidP="00A933FB">
      <w:pPr>
        <w:widowControl/>
        <w:autoSpaceDE/>
        <w:autoSpaceDN/>
        <w:adjustRightInd/>
        <w:spacing w:line="240" w:lineRule="auto"/>
        <w:ind w:firstLine="0"/>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A933FB" w:rsidRPr="00A933FB" w:rsidTr="0084391B">
        <w:trPr>
          <w:trHeight w:val="463"/>
        </w:trPr>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РзПр</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Цср</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Вр</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ВСЕГО</w:t>
            </w:r>
          </w:p>
        </w:tc>
        <w:tc>
          <w:tcPr>
            <w:tcW w:w="1162" w:type="dxa"/>
          </w:tcPr>
          <w:p w:rsidR="00A933FB" w:rsidRPr="00A933FB" w:rsidRDefault="00A933FB" w:rsidP="00A933FB">
            <w:pPr>
              <w:widowControl/>
              <w:autoSpaceDE/>
              <w:autoSpaceDN/>
              <w:adjustRightInd/>
              <w:spacing w:line="240" w:lineRule="auto"/>
              <w:ind w:firstLine="0"/>
              <w:rPr>
                <w:sz w:val="24"/>
                <w:szCs w:val="24"/>
              </w:rPr>
            </w:pP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4535</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ОБЩЕГОСУДАРСТВЕННЫЕ ВОПРОСЫ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 xml:space="preserve">Муниципальная программа «Развитие </w:t>
            </w:r>
            <w:r w:rsidRPr="00A933FB">
              <w:rPr>
                <w:b/>
                <w:sz w:val="24"/>
                <w:szCs w:val="24"/>
              </w:rPr>
              <w:lastRenderedPageBreak/>
              <w:t>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lastRenderedPageBreak/>
              <w:t>0102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Глава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p w:rsidR="00A933FB" w:rsidRPr="00A933FB" w:rsidRDefault="00A933FB" w:rsidP="00A933FB">
            <w:pPr>
              <w:widowControl/>
              <w:autoSpaceDE/>
              <w:autoSpaceDN/>
              <w:adjustRightInd/>
              <w:spacing w:line="240" w:lineRule="auto"/>
              <w:ind w:firstLine="0"/>
              <w:jc w:val="center"/>
              <w:rPr>
                <w:sz w:val="24"/>
                <w:szCs w:val="24"/>
              </w:rPr>
            </w:pP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 xml:space="preserve">Закупка товаров, работ и услуг для </w:t>
            </w:r>
            <w:r w:rsidRPr="00A933FB">
              <w:rPr>
                <w:sz w:val="24"/>
                <w:szCs w:val="24"/>
              </w:rPr>
              <w:lastRenderedPageBreak/>
              <w:t>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rPr>
          <w:trHeight w:val="260"/>
        </w:trPr>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p w:rsidR="00A933FB" w:rsidRPr="00A933FB" w:rsidRDefault="00A933FB" w:rsidP="00A933FB">
            <w:pPr>
              <w:widowControl/>
              <w:autoSpaceDE/>
              <w:autoSpaceDN/>
              <w:adjustRightInd/>
              <w:spacing w:line="240" w:lineRule="auto"/>
              <w:ind w:firstLine="0"/>
              <w:jc w:val="left"/>
              <w:rPr>
                <w:sz w:val="24"/>
                <w:szCs w:val="24"/>
              </w:rPr>
            </w:pP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w:t>
            </w:r>
          </w:p>
        </w:tc>
      </w:tr>
      <w:tr w:rsidR="00A933FB" w:rsidRPr="00A933FB" w:rsidTr="0084391B">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1020</w:t>
            </w:r>
          </w:p>
        </w:tc>
      </w:tr>
      <w:tr w:rsidR="00A933FB" w:rsidRPr="00A933FB" w:rsidTr="0084391B">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4391B">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520</w:t>
            </w:r>
          </w:p>
        </w:tc>
      </w:tr>
      <w:tr w:rsidR="00A933FB" w:rsidRPr="00A933FB" w:rsidTr="0084391B">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Мероприятия по благоустройству территорий населенных пунктов</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4391B">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Другие вопросы в области жилищно-коммунального хозяйства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4391B">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bl>
    <w:p w:rsidR="00A933FB" w:rsidRPr="00A933FB" w:rsidRDefault="00A933FB" w:rsidP="00A933FB">
      <w:pPr>
        <w:widowControl/>
        <w:pBdr>
          <w:bottom w:val="single" w:sz="12" w:space="1" w:color="auto"/>
        </w:pBdr>
        <w:autoSpaceDE/>
        <w:autoSpaceDN/>
        <w:adjustRightInd/>
        <w:spacing w:line="240" w:lineRule="auto"/>
        <w:ind w:firstLine="0"/>
        <w:rPr>
          <w:sz w:val="24"/>
          <w:szCs w:val="24"/>
        </w:rPr>
      </w:pPr>
    </w:p>
    <w:p w:rsidR="00A933FB" w:rsidRDefault="00A933FB" w:rsidP="00A933FB">
      <w:pPr>
        <w:rPr>
          <w:sz w:val="24"/>
          <w:szCs w:val="24"/>
        </w:rPr>
      </w:pPr>
      <w:r w:rsidRPr="00A933FB">
        <w:rPr>
          <w:sz w:val="24"/>
          <w:szCs w:val="24"/>
        </w:rPr>
        <w:softHyphen/>
      </w:r>
    </w:p>
    <w:p w:rsidR="00A933FB" w:rsidRDefault="00A933FB" w:rsidP="00A933FB">
      <w:pPr>
        <w:rPr>
          <w:sz w:val="24"/>
          <w:szCs w:val="24"/>
        </w:rPr>
      </w:pPr>
    </w:p>
    <w:p w:rsidR="00A933FB" w:rsidRDefault="00A933FB" w:rsidP="00A933FB">
      <w:pPr>
        <w:rPr>
          <w:sz w:val="24"/>
          <w:szCs w:val="24"/>
        </w:rPr>
      </w:pPr>
    </w:p>
    <w:p w:rsidR="00A933FB" w:rsidRDefault="00A933FB" w:rsidP="00A933FB">
      <w:pPr>
        <w:rPr>
          <w:sz w:val="24"/>
          <w:szCs w:val="24"/>
        </w:rPr>
      </w:pPr>
    </w:p>
    <w:p w:rsidR="00A933FB" w:rsidRDefault="00A933FB" w:rsidP="00A933FB">
      <w:pPr>
        <w:rPr>
          <w:sz w:val="24"/>
          <w:szCs w:val="24"/>
        </w:rPr>
      </w:pPr>
    </w:p>
    <w:p w:rsidR="00A933FB" w:rsidRDefault="00A933FB" w:rsidP="00A933FB">
      <w:pPr>
        <w:rPr>
          <w:sz w:val="24"/>
          <w:szCs w:val="24"/>
        </w:rPr>
      </w:pP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autoSpaceDE/>
        <w:autoSpaceDN/>
        <w:adjustRightInd/>
        <w:spacing w:line="240" w:lineRule="auto"/>
        <w:ind w:firstLine="9356"/>
        <w:jc w:val="left"/>
        <w:rPr>
          <w:sz w:val="24"/>
          <w:szCs w:val="24"/>
        </w:rPr>
      </w:pPr>
      <w:r w:rsidRPr="00A933FB">
        <w:rPr>
          <w:sz w:val="24"/>
          <w:szCs w:val="24"/>
        </w:rPr>
        <w:t>ПРОЕКТ</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Приложение №  6</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 xml:space="preserve">                                                                                                                                          к решению Совета сельского поселения</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 xml:space="preserve">                                                                                                                   Московский сельсовет МР</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 xml:space="preserve">                                                                                                                  Дюртюлинский район РБ</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 xml:space="preserve">                                                                                                                                                 от _______________    2020 года   №  _____ </w:t>
      </w:r>
    </w:p>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 xml:space="preserve">                                                                                                                 __________   заседания</w:t>
      </w: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 xml:space="preserve">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2022 и 2023 годов по разделам, подразделам, целевым статьям (муниципальным программам и непрограммным направлениям деятельности), группам видов расходов  </w:t>
      </w: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классификации расходов бюджетов</w:t>
      </w:r>
    </w:p>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452"/>
        <w:gridCol w:w="1416"/>
        <w:gridCol w:w="1484"/>
        <w:gridCol w:w="1514"/>
        <w:gridCol w:w="1582"/>
      </w:tblGrid>
      <w:tr w:rsidR="00A933FB" w:rsidRPr="00A933FB" w:rsidTr="0084391B">
        <w:tc>
          <w:tcPr>
            <w:tcW w:w="7338"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452"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РзПр</w:t>
            </w:r>
          </w:p>
        </w:tc>
        <w:tc>
          <w:tcPr>
            <w:tcW w:w="1416"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Цср</w:t>
            </w:r>
          </w:p>
        </w:tc>
        <w:tc>
          <w:tcPr>
            <w:tcW w:w="1484"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Вр</w:t>
            </w:r>
          </w:p>
        </w:tc>
        <w:tc>
          <w:tcPr>
            <w:tcW w:w="3096" w:type="dxa"/>
            <w:gridSpan w:val="2"/>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4391B">
        <w:tc>
          <w:tcPr>
            <w:tcW w:w="7338"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52"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2022 год</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2023 год</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6</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ВСЕГО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4131</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4233</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ОБЩЕГОСУДАРСВЕННЫЕ ВОПРОСЫ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Глава муниципального образования </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0101002040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Расходы на выплаты персоналу в целях обеспечения выполнения </w:t>
            </w:r>
            <w:r w:rsidRPr="00A933FB">
              <w:rPr>
                <w:sz w:val="24"/>
                <w:szCs w:val="24"/>
              </w:rPr>
              <w:lastRenderedPageBreak/>
              <w:t>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4391B">
        <w:trPr>
          <w:trHeight w:val="368"/>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4391B">
        <w:trPr>
          <w:trHeight w:val="264"/>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4391B">
        <w:trPr>
          <w:trHeight w:val="267"/>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4391B">
        <w:trPr>
          <w:trHeight w:val="510"/>
        </w:trPr>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4391B">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4391B">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3</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11</w:t>
            </w:r>
          </w:p>
        </w:tc>
      </w:tr>
      <w:tr w:rsidR="00A933FB" w:rsidRPr="00A933FB" w:rsidTr="0084391B">
        <w:trPr>
          <w:trHeight w:val="233"/>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ЖИЛИЩНО-КОММУНАЛЬНОЕ ХОЗЯЙСТВО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449</w:t>
            </w:r>
          </w:p>
          <w:p w:rsidR="00A933FB" w:rsidRPr="00A933FB" w:rsidRDefault="00A933FB" w:rsidP="00A933FB">
            <w:pPr>
              <w:widowControl/>
              <w:autoSpaceDE/>
              <w:autoSpaceDN/>
              <w:adjustRightInd/>
              <w:spacing w:line="240" w:lineRule="auto"/>
              <w:ind w:firstLine="0"/>
              <w:jc w:val="center"/>
              <w:rPr>
                <w:b/>
                <w:sz w:val="24"/>
                <w:szCs w:val="24"/>
              </w:rPr>
            </w:pP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 xml:space="preserve">Муниципальная программа «Благоустройство сельского поселения Московский сельсовет муниципального района Дюртюлинский район Республики Башкортостан» </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Мероприятия по благоустройству территорий населенных пунктов</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4391B">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УСЛОВНО УТВЕРЖДЕННЫЕ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9909999999</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999</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259</w:t>
            </w:r>
          </w:p>
        </w:tc>
      </w:tr>
    </w:tbl>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________________________________________                                                                           </w:t>
      </w: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tabs>
          <w:tab w:val="left" w:pos="6795"/>
        </w:tabs>
        <w:autoSpaceDE/>
        <w:autoSpaceDN/>
        <w:adjustRightInd/>
        <w:spacing w:line="240" w:lineRule="auto"/>
        <w:ind w:firstLine="0"/>
        <w:jc w:val="left"/>
        <w:rPr>
          <w:sz w:val="24"/>
          <w:szCs w:val="24"/>
        </w:rPr>
      </w:pPr>
      <w:r w:rsidRPr="00A933FB">
        <w:rPr>
          <w:sz w:val="24"/>
          <w:szCs w:val="24"/>
        </w:rPr>
        <w:tab/>
      </w:r>
    </w:p>
    <w:p w:rsidR="00A933FB" w:rsidRDefault="00A933FB" w:rsidP="00A933FB">
      <w:bookmarkStart w:id="0" w:name="_GoBack"/>
      <w:bookmarkEnd w:id="0"/>
    </w:p>
    <w:sectPr w:rsidR="00A933FB" w:rsidSect="00A933FB">
      <w:headerReference w:type="even" r:id="rId7"/>
      <w:headerReference w:type="default" r:id="rId8"/>
      <w:pgSz w:w="16840" w:h="11907" w:orient="landscape" w:code="9"/>
      <w:pgMar w:top="851" w:right="851" w:bottom="1701" w:left="851" w:header="397"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C3" w:rsidRDefault="00791AC3" w:rsidP="007A0F81">
      <w:pPr>
        <w:spacing w:line="240" w:lineRule="auto"/>
      </w:pPr>
      <w:r>
        <w:separator/>
      </w:r>
    </w:p>
  </w:endnote>
  <w:endnote w:type="continuationSeparator" w:id="0">
    <w:p w:rsidR="00791AC3" w:rsidRDefault="00791AC3" w:rsidP="007A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C3" w:rsidRDefault="00791AC3" w:rsidP="007A0F81">
      <w:pPr>
        <w:spacing w:line="240" w:lineRule="auto"/>
      </w:pPr>
      <w:r>
        <w:separator/>
      </w:r>
    </w:p>
  </w:footnote>
  <w:footnote w:type="continuationSeparator" w:id="0">
    <w:p w:rsidR="00791AC3" w:rsidRDefault="00791AC3" w:rsidP="007A0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8" w:rsidRDefault="00791A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08C8" w:rsidRDefault="00791A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8" w:rsidRDefault="00791A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6310">
      <w:rPr>
        <w:rStyle w:val="a5"/>
        <w:noProof/>
      </w:rPr>
      <w:t>30</w:t>
    </w:r>
    <w:r>
      <w:rPr>
        <w:rStyle w:val="a5"/>
      </w:rPr>
      <w:fldChar w:fldCharType="end"/>
    </w:r>
  </w:p>
  <w:p w:rsidR="005A08C8" w:rsidRDefault="00791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5016BD"/>
    <w:rsid w:val="006224F9"/>
    <w:rsid w:val="00791AC3"/>
    <w:rsid w:val="007A0F81"/>
    <w:rsid w:val="00A0346E"/>
    <w:rsid w:val="00A933FB"/>
    <w:rsid w:val="00BA63DA"/>
    <w:rsid w:val="00CE6310"/>
    <w:rsid w:val="00F1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PK1</cp:lastModifiedBy>
  <cp:revision>2</cp:revision>
  <dcterms:created xsi:type="dcterms:W3CDTF">2020-11-16T11:30:00Z</dcterms:created>
  <dcterms:modified xsi:type="dcterms:W3CDTF">2020-11-16T11:30:00Z</dcterms:modified>
</cp:coreProperties>
</file>