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BF" w:rsidRPr="00372F43" w:rsidRDefault="00D324E1" w:rsidP="00D324E1">
      <w:pPr>
        <w:jc w:val="right"/>
        <w:rPr>
          <w:color w:val="808080" w:themeColor="background1" w:themeShade="80"/>
        </w:rPr>
      </w:pPr>
      <w:r w:rsidRPr="00372F43">
        <w:rPr>
          <w:color w:val="808080" w:themeColor="background1" w:themeShade="80"/>
        </w:rPr>
        <w:t>ПРОЕКТ ПОСТАНОВЛЕНИЯ</w:t>
      </w:r>
    </w:p>
    <w:p w:rsidR="00D324E1" w:rsidRPr="00372F43" w:rsidRDefault="00D324E1" w:rsidP="00D324E1">
      <w:pPr>
        <w:jc w:val="right"/>
        <w:rPr>
          <w:color w:val="808080" w:themeColor="background1" w:themeShade="80"/>
        </w:rPr>
      </w:pPr>
    </w:p>
    <w:p w:rsidR="00351BE7" w:rsidRPr="00372F43" w:rsidRDefault="003D1149" w:rsidP="003D1149">
      <w:pPr>
        <w:jc w:val="center"/>
        <w:rPr>
          <w:b/>
          <w:bCs/>
          <w:color w:val="808080" w:themeColor="background1" w:themeShade="80"/>
          <w:kern w:val="36"/>
          <w:sz w:val="26"/>
          <w:szCs w:val="26"/>
        </w:rPr>
      </w:pPr>
      <w:r w:rsidRPr="00372F43">
        <w:rPr>
          <w:b/>
          <w:bCs/>
          <w:color w:val="808080" w:themeColor="background1" w:themeShade="80"/>
          <w:kern w:val="36"/>
          <w:sz w:val="26"/>
          <w:szCs w:val="26"/>
        </w:rPr>
        <w:t>Об утверждении порядка размещения, разработки и утверждения</w:t>
      </w:r>
      <w:r w:rsidR="00351BE7" w:rsidRPr="00372F43">
        <w:rPr>
          <w:b/>
          <w:bCs/>
          <w:color w:val="808080" w:themeColor="background1" w:themeShade="80"/>
          <w:kern w:val="36"/>
          <w:sz w:val="26"/>
          <w:szCs w:val="26"/>
        </w:rPr>
        <w:t xml:space="preserve"> схемы размещения нестационарных торговых </w:t>
      </w:r>
      <w:r w:rsidR="00072E3C" w:rsidRPr="00372F43">
        <w:rPr>
          <w:b/>
          <w:color w:val="808080" w:themeColor="background1" w:themeShade="80"/>
          <w:sz w:val="26"/>
          <w:szCs w:val="26"/>
        </w:rPr>
        <w:t>объектов</w:t>
      </w:r>
      <w:r w:rsidR="00713CDD">
        <w:rPr>
          <w:b/>
          <w:color w:val="808080" w:themeColor="background1" w:themeShade="80"/>
          <w:sz w:val="26"/>
          <w:szCs w:val="26"/>
        </w:rPr>
        <w:t xml:space="preserve"> </w:t>
      </w:r>
      <w:r w:rsidR="00072E3C" w:rsidRPr="00372F43">
        <w:rPr>
          <w:b/>
          <w:color w:val="808080" w:themeColor="background1" w:themeShade="80"/>
          <w:sz w:val="26"/>
          <w:szCs w:val="26"/>
        </w:rPr>
        <w:t xml:space="preserve">(объектов по оказанию услуг) </w:t>
      </w:r>
      <w:r w:rsidR="00351BE7" w:rsidRPr="00372F43">
        <w:rPr>
          <w:b/>
          <w:bCs/>
          <w:color w:val="808080" w:themeColor="background1" w:themeShade="80"/>
          <w:kern w:val="36"/>
          <w:sz w:val="26"/>
          <w:szCs w:val="26"/>
        </w:rPr>
        <w:t xml:space="preserve"> на территории</w:t>
      </w:r>
      <w:r w:rsidRPr="00372F43">
        <w:rPr>
          <w:b/>
          <w:bCs/>
          <w:color w:val="808080" w:themeColor="background1" w:themeShade="80"/>
          <w:kern w:val="36"/>
          <w:sz w:val="26"/>
          <w:szCs w:val="26"/>
        </w:rPr>
        <w:t xml:space="preserve"> сельского поселения </w:t>
      </w:r>
      <w:r w:rsidR="00A95CB9" w:rsidRPr="00372F43">
        <w:rPr>
          <w:b/>
          <w:bCs/>
          <w:color w:val="808080" w:themeColor="background1" w:themeShade="80"/>
          <w:kern w:val="36"/>
          <w:sz w:val="26"/>
          <w:szCs w:val="26"/>
        </w:rPr>
        <w:t>Московс</w:t>
      </w:r>
      <w:r w:rsidRPr="00372F43">
        <w:rPr>
          <w:b/>
          <w:bCs/>
          <w:color w:val="808080" w:themeColor="background1" w:themeShade="80"/>
          <w:kern w:val="36"/>
          <w:sz w:val="26"/>
          <w:szCs w:val="26"/>
        </w:rPr>
        <w:t>кий сельсовет</w:t>
      </w:r>
      <w:r w:rsidR="00351BE7" w:rsidRPr="00372F43">
        <w:rPr>
          <w:b/>
          <w:bCs/>
          <w:color w:val="808080" w:themeColor="background1" w:themeShade="80"/>
          <w:kern w:val="36"/>
          <w:sz w:val="26"/>
          <w:szCs w:val="26"/>
        </w:rPr>
        <w:t xml:space="preserve"> муниципального района </w:t>
      </w:r>
      <w:r w:rsidR="00D324E1" w:rsidRPr="00372F43">
        <w:rPr>
          <w:b/>
          <w:bCs/>
          <w:color w:val="808080" w:themeColor="background1" w:themeShade="80"/>
          <w:kern w:val="36"/>
          <w:sz w:val="26"/>
          <w:szCs w:val="26"/>
        </w:rPr>
        <w:t>Дюртюлинский</w:t>
      </w:r>
      <w:r w:rsidR="00351BE7" w:rsidRPr="00372F43">
        <w:rPr>
          <w:b/>
          <w:bCs/>
          <w:color w:val="808080" w:themeColor="background1" w:themeShade="80"/>
          <w:kern w:val="36"/>
          <w:sz w:val="26"/>
          <w:szCs w:val="26"/>
        </w:rPr>
        <w:t xml:space="preserve"> район</w:t>
      </w:r>
      <w:r w:rsidRPr="00372F43">
        <w:rPr>
          <w:b/>
          <w:bCs/>
          <w:color w:val="808080" w:themeColor="background1" w:themeShade="80"/>
          <w:kern w:val="36"/>
          <w:sz w:val="26"/>
          <w:szCs w:val="26"/>
        </w:rPr>
        <w:t xml:space="preserve"> </w:t>
      </w:r>
      <w:r w:rsidR="00351BE7" w:rsidRPr="00372F43">
        <w:rPr>
          <w:b/>
          <w:bCs/>
          <w:color w:val="808080" w:themeColor="background1" w:themeShade="80"/>
          <w:kern w:val="36"/>
          <w:sz w:val="26"/>
          <w:szCs w:val="26"/>
        </w:rPr>
        <w:t>Республики Башкортостан</w:t>
      </w:r>
    </w:p>
    <w:p w:rsidR="00351BE7" w:rsidRPr="00372F43" w:rsidRDefault="00351BE7" w:rsidP="00351BE7">
      <w:pPr>
        <w:jc w:val="both"/>
        <w:rPr>
          <w:b/>
          <w:bCs/>
          <w:color w:val="808080" w:themeColor="background1" w:themeShade="80"/>
          <w:kern w:val="36"/>
          <w:sz w:val="26"/>
          <w:szCs w:val="26"/>
        </w:rPr>
      </w:pPr>
    </w:p>
    <w:p w:rsidR="00351BE7" w:rsidRPr="00372F43" w:rsidRDefault="00351BE7" w:rsidP="00351BE7">
      <w:pPr>
        <w:jc w:val="both"/>
        <w:rPr>
          <w:bCs/>
          <w:color w:val="808080" w:themeColor="background1" w:themeShade="80"/>
          <w:kern w:val="36"/>
          <w:sz w:val="26"/>
          <w:szCs w:val="26"/>
        </w:rPr>
      </w:pPr>
      <w:r w:rsidRPr="00372F43">
        <w:rPr>
          <w:bCs/>
          <w:color w:val="808080" w:themeColor="background1" w:themeShade="80"/>
          <w:kern w:val="36"/>
          <w:sz w:val="26"/>
          <w:szCs w:val="26"/>
        </w:rPr>
        <w:tab/>
        <w:t xml:space="preserve">В соответствии со ст.10 Федерального закона  от 28 декабря 2009 года </w:t>
      </w:r>
    </w:p>
    <w:p w:rsidR="00351BE7" w:rsidRPr="00372F43" w:rsidRDefault="00351BE7" w:rsidP="00351BE7">
      <w:pPr>
        <w:jc w:val="both"/>
        <w:rPr>
          <w:bCs/>
          <w:color w:val="808080" w:themeColor="background1" w:themeShade="80"/>
          <w:kern w:val="36"/>
          <w:sz w:val="26"/>
          <w:szCs w:val="26"/>
        </w:rPr>
      </w:pPr>
      <w:r w:rsidRPr="00372F43">
        <w:rPr>
          <w:bCs/>
          <w:color w:val="808080" w:themeColor="background1" w:themeShade="80"/>
          <w:kern w:val="36"/>
          <w:sz w:val="26"/>
          <w:szCs w:val="26"/>
        </w:rPr>
        <w:t>№ 381-ФЗ 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 октября 2021 года № 511 « О порядке разработки и утверждения органами местного самоуправления схемы размещения нестационарных торговых объектов»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, 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</w:t>
      </w:r>
    </w:p>
    <w:p w:rsidR="00351BE7" w:rsidRPr="00372F43" w:rsidRDefault="003D1149" w:rsidP="003D1149">
      <w:pPr>
        <w:rPr>
          <w:bCs/>
          <w:color w:val="808080" w:themeColor="background1" w:themeShade="80"/>
          <w:kern w:val="36"/>
          <w:sz w:val="26"/>
          <w:szCs w:val="26"/>
        </w:rPr>
      </w:pPr>
      <w:r w:rsidRPr="00372F43">
        <w:rPr>
          <w:bCs/>
          <w:color w:val="808080" w:themeColor="background1" w:themeShade="80"/>
          <w:kern w:val="36"/>
          <w:sz w:val="26"/>
          <w:szCs w:val="26"/>
        </w:rPr>
        <w:t>ПОСТАНОВЛЯЮ</w:t>
      </w:r>
      <w:r w:rsidR="00351BE7" w:rsidRPr="00372F43">
        <w:rPr>
          <w:bCs/>
          <w:color w:val="808080" w:themeColor="background1" w:themeShade="80"/>
          <w:kern w:val="36"/>
          <w:sz w:val="26"/>
          <w:szCs w:val="26"/>
        </w:rPr>
        <w:t>:</w:t>
      </w:r>
    </w:p>
    <w:p w:rsidR="00351BE7" w:rsidRPr="00372F43" w:rsidRDefault="00351BE7" w:rsidP="00351BE7">
      <w:pPr>
        <w:jc w:val="both"/>
        <w:rPr>
          <w:bCs/>
          <w:color w:val="808080" w:themeColor="background1" w:themeShade="80"/>
          <w:kern w:val="36"/>
          <w:sz w:val="26"/>
          <w:szCs w:val="26"/>
        </w:rPr>
      </w:pPr>
      <w:r w:rsidRPr="00372F43">
        <w:rPr>
          <w:bCs/>
          <w:color w:val="808080" w:themeColor="background1" w:themeShade="80"/>
          <w:kern w:val="36"/>
          <w:sz w:val="26"/>
          <w:szCs w:val="26"/>
        </w:rPr>
        <w:tab/>
        <w:t>1.</w:t>
      </w:r>
      <w:r w:rsidR="00971051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Утвердить Положение о порядке размещения нестационарных торговых </w:t>
      </w:r>
      <w:r w:rsidR="00072E3C" w:rsidRPr="00372F43">
        <w:rPr>
          <w:color w:val="808080" w:themeColor="background1" w:themeShade="80"/>
          <w:sz w:val="26"/>
          <w:szCs w:val="26"/>
        </w:rPr>
        <w:t>объекто</w:t>
      </w:r>
      <w:proofErr w:type="gramStart"/>
      <w:r w:rsidR="00072E3C" w:rsidRPr="00372F43">
        <w:rPr>
          <w:color w:val="808080" w:themeColor="background1" w:themeShade="80"/>
          <w:sz w:val="26"/>
          <w:szCs w:val="26"/>
        </w:rPr>
        <w:t>в(</w:t>
      </w:r>
      <w:proofErr w:type="gramEnd"/>
      <w:r w:rsidR="00072E3C" w:rsidRPr="00372F43">
        <w:rPr>
          <w:color w:val="808080" w:themeColor="background1" w:themeShade="80"/>
          <w:sz w:val="26"/>
          <w:szCs w:val="26"/>
        </w:rPr>
        <w:t xml:space="preserve">объектов по оказанию услуг) 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на территории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сельского поселения </w:t>
      </w:r>
      <w:r w:rsidR="00A95CB9" w:rsidRPr="00372F43">
        <w:rPr>
          <w:bCs/>
          <w:color w:val="808080" w:themeColor="background1" w:themeShade="80"/>
          <w:kern w:val="36"/>
          <w:sz w:val="26"/>
          <w:szCs w:val="26"/>
        </w:rPr>
        <w:t>Московс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>кий сельсовет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муниципального района </w:t>
      </w:r>
      <w:r w:rsidR="00D324E1" w:rsidRPr="00372F43">
        <w:rPr>
          <w:bCs/>
          <w:color w:val="808080" w:themeColor="background1" w:themeShade="80"/>
          <w:kern w:val="36"/>
          <w:sz w:val="26"/>
          <w:szCs w:val="26"/>
        </w:rPr>
        <w:t>Дюртюлинский</w:t>
      </w:r>
      <w:r w:rsidR="00DA7F9E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район Республики Башкортостан </w:t>
      </w:r>
      <w:r w:rsidR="00072E3C" w:rsidRPr="00372F43">
        <w:rPr>
          <w:bCs/>
          <w:color w:val="808080" w:themeColor="background1" w:themeShade="80"/>
          <w:kern w:val="36"/>
          <w:sz w:val="26"/>
          <w:szCs w:val="26"/>
        </w:rPr>
        <w:t>(П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>риложение №1).</w:t>
      </w:r>
    </w:p>
    <w:p w:rsidR="00351BE7" w:rsidRPr="00372F43" w:rsidRDefault="00351BE7" w:rsidP="00351BE7">
      <w:pPr>
        <w:jc w:val="both"/>
        <w:rPr>
          <w:bCs/>
          <w:color w:val="808080" w:themeColor="background1" w:themeShade="80"/>
          <w:kern w:val="36"/>
          <w:sz w:val="26"/>
          <w:szCs w:val="26"/>
        </w:rPr>
      </w:pPr>
      <w:r w:rsidRPr="00372F43">
        <w:rPr>
          <w:bCs/>
          <w:color w:val="808080" w:themeColor="background1" w:themeShade="80"/>
          <w:kern w:val="36"/>
          <w:sz w:val="26"/>
          <w:szCs w:val="26"/>
        </w:rPr>
        <w:tab/>
        <w:t xml:space="preserve">2. Утвердить Порядок разработки и утверждения схем размещения нестационарных торговых </w:t>
      </w:r>
      <w:r w:rsidR="00072E3C" w:rsidRPr="00372F43">
        <w:rPr>
          <w:color w:val="808080" w:themeColor="background1" w:themeShade="80"/>
          <w:sz w:val="26"/>
          <w:szCs w:val="26"/>
        </w:rPr>
        <w:t>объектов</w:t>
      </w:r>
      <w:r w:rsidR="00713CDD">
        <w:rPr>
          <w:color w:val="808080" w:themeColor="background1" w:themeShade="80"/>
          <w:sz w:val="26"/>
          <w:szCs w:val="26"/>
        </w:rPr>
        <w:t xml:space="preserve"> </w:t>
      </w:r>
      <w:r w:rsidR="00072E3C" w:rsidRPr="00372F43">
        <w:rPr>
          <w:color w:val="808080" w:themeColor="background1" w:themeShade="80"/>
          <w:sz w:val="26"/>
          <w:szCs w:val="26"/>
        </w:rPr>
        <w:t xml:space="preserve">(объектов по оказанию услуг) 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на территории 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сельского поселения </w:t>
      </w:r>
      <w:r w:rsidR="00A95CB9" w:rsidRPr="00372F43">
        <w:rPr>
          <w:bCs/>
          <w:color w:val="808080" w:themeColor="background1" w:themeShade="80"/>
          <w:kern w:val="36"/>
          <w:sz w:val="26"/>
          <w:szCs w:val="26"/>
        </w:rPr>
        <w:t>Московс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>кий сельсовет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муниципального района </w:t>
      </w:r>
      <w:r w:rsidR="00D324E1" w:rsidRPr="00372F43">
        <w:rPr>
          <w:bCs/>
          <w:color w:val="808080" w:themeColor="background1" w:themeShade="80"/>
          <w:kern w:val="36"/>
          <w:sz w:val="26"/>
          <w:szCs w:val="26"/>
        </w:rPr>
        <w:t>Дюртюлинский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>район Республики Башкортостан (П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>риложение № 2)</w:t>
      </w:r>
      <w:r w:rsidR="00971051" w:rsidRPr="00372F43">
        <w:rPr>
          <w:bCs/>
          <w:color w:val="808080" w:themeColor="background1" w:themeShade="80"/>
          <w:kern w:val="36"/>
          <w:sz w:val="26"/>
          <w:szCs w:val="26"/>
        </w:rPr>
        <w:t>.</w:t>
      </w:r>
    </w:p>
    <w:p w:rsidR="00351BE7" w:rsidRPr="00372F43" w:rsidRDefault="00351BE7" w:rsidP="00351BE7">
      <w:pPr>
        <w:ind w:firstLine="708"/>
        <w:jc w:val="both"/>
        <w:rPr>
          <w:bCs/>
          <w:color w:val="808080" w:themeColor="background1" w:themeShade="80"/>
          <w:kern w:val="36"/>
          <w:sz w:val="26"/>
          <w:szCs w:val="26"/>
        </w:rPr>
      </w:pPr>
      <w:r w:rsidRPr="00372F43">
        <w:rPr>
          <w:bCs/>
          <w:color w:val="808080" w:themeColor="background1" w:themeShade="80"/>
          <w:kern w:val="36"/>
          <w:sz w:val="26"/>
          <w:szCs w:val="26"/>
        </w:rPr>
        <w:t>3.</w:t>
      </w:r>
      <w:r w:rsidR="00971051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Утвердить схему размещения нестационарных торговых </w:t>
      </w:r>
      <w:r w:rsidR="00971051" w:rsidRPr="00372F43">
        <w:rPr>
          <w:color w:val="808080" w:themeColor="background1" w:themeShade="80"/>
          <w:sz w:val="26"/>
          <w:szCs w:val="26"/>
        </w:rPr>
        <w:t>объекто</w:t>
      </w:r>
      <w:proofErr w:type="gramStart"/>
      <w:r w:rsidR="00971051" w:rsidRPr="00372F43">
        <w:rPr>
          <w:color w:val="808080" w:themeColor="background1" w:themeShade="80"/>
          <w:sz w:val="26"/>
          <w:szCs w:val="26"/>
        </w:rPr>
        <w:t>в(</w:t>
      </w:r>
      <w:proofErr w:type="gramEnd"/>
      <w:r w:rsidR="00971051" w:rsidRPr="00372F43">
        <w:rPr>
          <w:color w:val="808080" w:themeColor="background1" w:themeShade="80"/>
          <w:sz w:val="26"/>
          <w:szCs w:val="26"/>
        </w:rPr>
        <w:t xml:space="preserve">объектов по оказанию услуг) 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>на территории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сельского поселения </w:t>
      </w:r>
      <w:r w:rsidR="00A95CB9" w:rsidRPr="00372F43">
        <w:rPr>
          <w:bCs/>
          <w:color w:val="808080" w:themeColor="background1" w:themeShade="80"/>
          <w:kern w:val="36"/>
          <w:sz w:val="26"/>
          <w:szCs w:val="26"/>
        </w:rPr>
        <w:t>Московс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>кий сельсовет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муниципального района </w:t>
      </w:r>
      <w:r w:rsidR="00D324E1" w:rsidRPr="00372F43">
        <w:rPr>
          <w:bCs/>
          <w:color w:val="808080" w:themeColor="background1" w:themeShade="80"/>
          <w:kern w:val="36"/>
          <w:sz w:val="26"/>
          <w:szCs w:val="26"/>
        </w:rPr>
        <w:t>Дюртюлинский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>район Республики Башкортостан (П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>риложение №3).</w:t>
      </w:r>
    </w:p>
    <w:p w:rsidR="00351BE7" w:rsidRPr="00372F43" w:rsidRDefault="00351BE7" w:rsidP="00351BE7">
      <w:pPr>
        <w:ind w:firstLine="708"/>
        <w:jc w:val="both"/>
        <w:rPr>
          <w:bCs/>
          <w:color w:val="808080" w:themeColor="background1" w:themeShade="80"/>
          <w:kern w:val="36"/>
          <w:sz w:val="26"/>
          <w:szCs w:val="26"/>
        </w:rPr>
      </w:pP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4.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сельского поселения </w:t>
      </w:r>
      <w:r w:rsidR="00A95CB9" w:rsidRPr="00372F43">
        <w:rPr>
          <w:bCs/>
          <w:color w:val="808080" w:themeColor="background1" w:themeShade="80"/>
          <w:kern w:val="36"/>
          <w:sz w:val="26"/>
          <w:szCs w:val="26"/>
        </w:rPr>
        <w:t>Московс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кий сельсовет 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муниципального района </w:t>
      </w:r>
      <w:r w:rsidR="00D324E1" w:rsidRPr="00372F43">
        <w:rPr>
          <w:bCs/>
          <w:color w:val="808080" w:themeColor="background1" w:themeShade="80"/>
          <w:kern w:val="36"/>
          <w:sz w:val="26"/>
          <w:szCs w:val="26"/>
        </w:rPr>
        <w:t>Дюртюлинский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>район Республики Башкортостан (П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>риложение № 4)</w:t>
      </w:r>
      <w:r w:rsidR="00971051" w:rsidRPr="00372F43">
        <w:rPr>
          <w:bCs/>
          <w:color w:val="808080" w:themeColor="background1" w:themeShade="80"/>
          <w:kern w:val="36"/>
          <w:sz w:val="26"/>
          <w:szCs w:val="26"/>
        </w:rPr>
        <w:t>.</w:t>
      </w:r>
    </w:p>
    <w:p w:rsidR="00351BE7" w:rsidRPr="00372F43" w:rsidRDefault="00351BE7" w:rsidP="003D1149">
      <w:pPr>
        <w:ind w:firstLine="708"/>
        <w:jc w:val="both"/>
        <w:rPr>
          <w:bCs/>
          <w:color w:val="808080" w:themeColor="background1" w:themeShade="80"/>
          <w:kern w:val="36"/>
          <w:sz w:val="26"/>
          <w:szCs w:val="26"/>
        </w:rPr>
      </w:pPr>
      <w:r w:rsidRPr="00372F43">
        <w:rPr>
          <w:bCs/>
          <w:color w:val="808080" w:themeColor="background1" w:themeShade="80"/>
          <w:kern w:val="36"/>
          <w:sz w:val="26"/>
          <w:szCs w:val="26"/>
        </w:rPr>
        <w:t>5.</w:t>
      </w:r>
      <w:r w:rsidR="00971051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>Утвердить Порядок определения платы за место размещения нестационарного торгового объекта</w:t>
      </w:r>
      <w:r w:rsidR="00971051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(объекта по оказанию услуг)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на территории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сельского поселения </w:t>
      </w:r>
      <w:r w:rsidR="00A95CB9" w:rsidRPr="00372F43">
        <w:rPr>
          <w:bCs/>
          <w:color w:val="808080" w:themeColor="background1" w:themeShade="80"/>
          <w:kern w:val="36"/>
          <w:sz w:val="26"/>
          <w:szCs w:val="26"/>
        </w:rPr>
        <w:t>Московс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>кий сельсовет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муниципального района </w:t>
      </w:r>
      <w:r w:rsidR="00D324E1" w:rsidRPr="00372F43">
        <w:rPr>
          <w:bCs/>
          <w:color w:val="808080" w:themeColor="background1" w:themeShade="80"/>
          <w:kern w:val="36"/>
          <w:sz w:val="26"/>
          <w:szCs w:val="26"/>
        </w:rPr>
        <w:t>Дюртюлинский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район (П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>риложение № 5)</w:t>
      </w:r>
      <w:r w:rsidR="00971051" w:rsidRPr="00372F43">
        <w:rPr>
          <w:bCs/>
          <w:color w:val="808080" w:themeColor="background1" w:themeShade="80"/>
          <w:kern w:val="36"/>
          <w:sz w:val="26"/>
          <w:szCs w:val="26"/>
        </w:rPr>
        <w:t>.</w:t>
      </w:r>
    </w:p>
    <w:p w:rsidR="0011574A" w:rsidRDefault="00837AA1" w:rsidP="00351BE7">
      <w:pPr>
        <w:jc w:val="both"/>
        <w:rPr>
          <w:bCs/>
          <w:color w:val="808080" w:themeColor="background1" w:themeShade="80"/>
          <w:kern w:val="36"/>
          <w:sz w:val="26"/>
          <w:szCs w:val="26"/>
        </w:rPr>
      </w:pPr>
      <w:r w:rsidRPr="00372F43">
        <w:rPr>
          <w:bCs/>
          <w:color w:val="808080" w:themeColor="background1" w:themeShade="80"/>
          <w:kern w:val="36"/>
          <w:sz w:val="26"/>
          <w:szCs w:val="26"/>
        </w:rPr>
        <w:tab/>
        <w:t>6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>.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Признать утратившим</w:t>
      </w:r>
      <w:r w:rsidR="00E07097" w:rsidRPr="00372F43">
        <w:rPr>
          <w:bCs/>
          <w:color w:val="808080" w:themeColor="background1" w:themeShade="80"/>
          <w:kern w:val="36"/>
          <w:sz w:val="26"/>
          <w:szCs w:val="26"/>
        </w:rPr>
        <w:t>и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силу п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остановления главы сельского поселения </w:t>
      </w:r>
      <w:r w:rsidR="00A95CB9" w:rsidRPr="00372F43">
        <w:rPr>
          <w:bCs/>
          <w:color w:val="808080" w:themeColor="background1" w:themeShade="80"/>
          <w:kern w:val="36"/>
          <w:sz w:val="26"/>
          <w:szCs w:val="26"/>
        </w:rPr>
        <w:t>Московс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кий сельсовет </w:t>
      </w:r>
      <w:r w:rsidR="00351BE7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муниципального района </w:t>
      </w:r>
      <w:r w:rsidR="00D324E1" w:rsidRPr="00372F43">
        <w:rPr>
          <w:bCs/>
          <w:color w:val="808080" w:themeColor="background1" w:themeShade="80"/>
          <w:kern w:val="36"/>
          <w:sz w:val="26"/>
          <w:szCs w:val="26"/>
        </w:rPr>
        <w:t>Дюртюлинский</w:t>
      </w:r>
      <w:r w:rsidR="00351BE7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район Республики Башкортостан</w:t>
      </w:r>
      <w:r w:rsidR="0011574A" w:rsidRPr="00372F43">
        <w:rPr>
          <w:bCs/>
          <w:color w:val="808080" w:themeColor="background1" w:themeShade="80"/>
          <w:kern w:val="36"/>
          <w:sz w:val="26"/>
          <w:szCs w:val="26"/>
        </w:rPr>
        <w:t>:</w:t>
      </w:r>
    </w:p>
    <w:p w:rsidR="0011574A" w:rsidRPr="00372F43" w:rsidRDefault="0011574A" w:rsidP="00351BE7">
      <w:pPr>
        <w:jc w:val="both"/>
        <w:rPr>
          <w:bCs/>
          <w:color w:val="808080" w:themeColor="background1" w:themeShade="80"/>
          <w:kern w:val="36"/>
          <w:sz w:val="26"/>
          <w:szCs w:val="26"/>
        </w:rPr>
      </w:pPr>
      <w:bookmarkStart w:id="0" w:name="_GoBack"/>
      <w:bookmarkEnd w:id="0"/>
      <w:r w:rsidRPr="00372F43">
        <w:rPr>
          <w:bCs/>
          <w:color w:val="808080" w:themeColor="background1" w:themeShade="80"/>
          <w:kern w:val="36"/>
          <w:sz w:val="26"/>
          <w:szCs w:val="26"/>
        </w:rPr>
        <w:t>-</w:t>
      </w:r>
      <w:r w:rsidR="00351BE7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от 18.07.2022. №7/5 </w:t>
      </w:r>
      <w:r w:rsidR="00351BE7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«Об утверждении </w:t>
      </w:r>
      <w:r w:rsidR="003D1149" w:rsidRPr="00372F43">
        <w:rPr>
          <w:bCs/>
          <w:color w:val="808080" w:themeColor="background1" w:themeShade="80"/>
          <w:kern w:val="36"/>
          <w:sz w:val="26"/>
          <w:szCs w:val="26"/>
        </w:rPr>
        <w:t>Положения о порядке</w:t>
      </w:r>
      <w:r w:rsidR="00351BE7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размещения нестационарных торговых объектов</w:t>
      </w:r>
      <w:r w:rsidR="00837AA1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</w:t>
      </w:r>
      <w:r w:rsidR="00351BE7" w:rsidRPr="00372F43">
        <w:rPr>
          <w:bCs/>
          <w:color w:val="808080" w:themeColor="background1" w:themeShade="80"/>
          <w:kern w:val="36"/>
          <w:sz w:val="26"/>
          <w:szCs w:val="26"/>
        </w:rPr>
        <w:t>на территории</w:t>
      </w:r>
      <w:r w:rsidR="00837AA1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сельского поселения </w:t>
      </w:r>
      <w:r w:rsidR="00A95CB9" w:rsidRPr="00372F43">
        <w:rPr>
          <w:bCs/>
          <w:color w:val="808080" w:themeColor="background1" w:themeShade="80"/>
          <w:kern w:val="36"/>
          <w:sz w:val="26"/>
          <w:szCs w:val="26"/>
        </w:rPr>
        <w:t>Московс</w:t>
      </w:r>
      <w:r w:rsidR="00837AA1" w:rsidRPr="00372F43">
        <w:rPr>
          <w:bCs/>
          <w:color w:val="808080" w:themeColor="background1" w:themeShade="80"/>
          <w:kern w:val="36"/>
          <w:sz w:val="26"/>
          <w:szCs w:val="26"/>
        </w:rPr>
        <w:t>кий сельсовет</w:t>
      </w:r>
      <w:r w:rsidR="00351BE7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муниципального района </w:t>
      </w:r>
      <w:r w:rsidR="00D324E1" w:rsidRPr="00372F43">
        <w:rPr>
          <w:bCs/>
          <w:color w:val="808080" w:themeColor="background1" w:themeShade="80"/>
          <w:kern w:val="36"/>
          <w:sz w:val="26"/>
          <w:szCs w:val="26"/>
        </w:rPr>
        <w:t>Дюртюлинский</w:t>
      </w:r>
      <w:r w:rsidR="00351BE7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 район  Республики Башкор</w:t>
      </w:r>
      <w:r w:rsidR="00837AA1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тостан»; </w:t>
      </w:r>
    </w:p>
    <w:p w:rsidR="00351BE7" w:rsidRDefault="0011574A" w:rsidP="00351BE7">
      <w:pPr>
        <w:jc w:val="both"/>
        <w:rPr>
          <w:bCs/>
          <w:color w:val="808080" w:themeColor="background1" w:themeShade="80"/>
          <w:kern w:val="36"/>
          <w:sz w:val="26"/>
          <w:szCs w:val="26"/>
        </w:rPr>
      </w:pP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- </w:t>
      </w:r>
      <w:r w:rsidR="00837AA1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от 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>18</w:t>
      </w:r>
      <w:r w:rsidR="00837AA1" w:rsidRPr="00372F43">
        <w:rPr>
          <w:bCs/>
          <w:color w:val="808080" w:themeColor="background1" w:themeShade="80"/>
          <w:kern w:val="36"/>
          <w:sz w:val="26"/>
          <w:szCs w:val="26"/>
        </w:rPr>
        <w:t>.0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>7</w:t>
      </w:r>
      <w:r w:rsidR="00837AA1" w:rsidRPr="00372F43">
        <w:rPr>
          <w:bCs/>
          <w:color w:val="808080" w:themeColor="background1" w:themeShade="80"/>
          <w:kern w:val="36"/>
          <w:sz w:val="26"/>
          <w:szCs w:val="26"/>
        </w:rPr>
        <w:t>.2022. №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>7/</w:t>
      </w:r>
      <w:r w:rsidR="00837AA1"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6 «Об утверждении схемы размещения нестационарных торговых объектов на территории сельского поселения </w:t>
      </w:r>
      <w:r w:rsidR="00A95CB9" w:rsidRPr="00372F43">
        <w:rPr>
          <w:bCs/>
          <w:color w:val="808080" w:themeColor="background1" w:themeShade="80"/>
          <w:kern w:val="36"/>
          <w:sz w:val="26"/>
          <w:szCs w:val="26"/>
        </w:rPr>
        <w:t>Московс</w:t>
      </w:r>
      <w:r w:rsidR="00837AA1" w:rsidRPr="00372F43">
        <w:rPr>
          <w:bCs/>
          <w:color w:val="808080" w:themeColor="background1" w:themeShade="80"/>
          <w:kern w:val="36"/>
          <w:sz w:val="26"/>
          <w:szCs w:val="26"/>
        </w:rPr>
        <w:t>кий сельсовет муниципального района Дюртюлинский район Республики Башкортостан»</w:t>
      </w:r>
      <w:r w:rsidR="00351BE7" w:rsidRPr="00372F43">
        <w:rPr>
          <w:bCs/>
          <w:color w:val="808080" w:themeColor="background1" w:themeShade="80"/>
          <w:kern w:val="36"/>
          <w:sz w:val="26"/>
          <w:szCs w:val="26"/>
        </w:rPr>
        <w:t>.</w:t>
      </w:r>
    </w:p>
    <w:p w:rsidR="00713CDD" w:rsidRPr="00372F43" w:rsidRDefault="00713CDD" w:rsidP="00713CDD">
      <w:pPr>
        <w:jc w:val="both"/>
        <w:rPr>
          <w:bCs/>
          <w:color w:val="808080" w:themeColor="background1" w:themeShade="80"/>
          <w:kern w:val="36"/>
          <w:sz w:val="26"/>
          <w:szCs w:val="26"/>
        </w:rPr>
      </w:pPr>
      <w:r>
        <w:rPr>
          <w:bCs/>
          <w:color w:val="808080" w:themeColor="background1" w:themeShade="80"/>
          <w:kern w:val="36"/>
          <w:sz w:val="26"/>
          <w:szCs w:val="26"/>
        </w:rPr>
        <w:t>- от 19.09.2022. №9/2 «</w:t>
      </w:r>
      <w:r w:rsidRPr="00372F43">
        <w:rPr>
          <w:bCs/>
          <w:color w:val="808080" w:themeColor="background1" w:themeShade="80"/>
          <w:kern w:val="36"/>
          <w:sz w:val="26"/>
          <w:szCs w:val="26"/>
        </w:rPr>
        <w:t xml:space="preserve">Об утверждении Положения о порядке размещения нестационарных торговых объектов на территории сельского поселения Московский сельсовет муниципального района Дюртюлинский район  Республики Башкортостан»; </w:t>
      </w:r>
    </w:p>
    <w:p w:rsidR="0011574A" w:rsidRPr="00372F43" w:rsidRDefault="00837AA1" w:rsidP="001157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808080" w:themeColor="background1" w:themeShade="80"/>
          <w:sz w:val="26"/>
          <w:szCs w:val="26"/>
        </w:rPr>
      </w:pPr>
      <w:r w:rsidRPr="00372F43">
        <w:rPr>
          <w:rFonts w:ascii="Times New Roman" w:hAnsi="Times New Roman" w:cs="Times New Roman"/>
          <w:b w:val="0"/>
          <w:bCs w:val="0"/>
          <w:color w:val="808080" w:themeColor="background1" w:themeShade="80"/>
          <w:kern w:val="36"/>
          <w:sz w:val="26"/>
          <w:szCs w:val="26"/>
        </w:rPr>
        <w:t>7.</w:t>
      </w:r>
      <w:r w:rsidRPr="00372F43">
        <w:rPr>
          <w:rFonts w:ascii="Times New Roman" w:hAnsi="Times New Roman" w:cs="Times New Roman"/>
          <w:bCs w:val="0"/>
          <w:color w:val="808080" w:themeColor="background1" w:themeShade="80"/>
          <w:kern w:val="36"/>
          <w:sz w:val="26"/>
          <w:szCs w:val="26"/>
        </w:rPr>
        <w:t xml:space="preserve"> </w:t>
      </w:r>
      <w:r w:rsidRPr="00372F43">
        <w:rPr>
          <w:rFonts w:ascii="Times New Roman" w:hAnsi="Times New Roman" w:cs="Times New Roman"/>
          <w:b w:val="0"/>
          <w:color w:val="808080" w:themeColor="background1" w:themeShade="80"/>
          <w:sz w:val="26"/>
          <w:szCs w:val="26"/>
        </w:rPr>
        <w:t xml:space="preserve">Данное постановление обнародовать </w:t>
      </w:r>
      <w:r w:rsidR="00A95CB9" w:rsidRPr="00372F43">
        <w:rPr>
          <w:rFonts w:ascii="Times New Roman" w:hAnsi="Times New Roman" w:cs="Times New Roman"/>
          <w:b w:val="0"/>
          <w:color w:val="808080" w:themeColor="background1" w:themeShade="80"/>
          <w:sz w:val="26"/>
          <w:szCs w:val="26"/>
        </w:rPr>
        <w:t>н</w:t>
      </w:r>
      <w:r w:rsidRPr="00372F43">
        <w:rPr>
          <w:rFonts w:ascii="Times New Roman" w:hAnsi="Times New Roman" w:cs="Times New Roman"/>
          <w:b w:val="0"/>
          <w:color w:val="808080" w:themeColor="background1" w:themeShade="80"/>
          <w:sz w:val="26"/>
          <w:szCs w:val="26"/>
        </w:rPr>
        <w:t>а официальном сайте   в сети «Интернет».</w:t>
      </w:r>
    </w:p>
    <w:p w:rsidR="00837AA1" w:rsidRPr="00372F43" w:rsidRDefault="00837AA1" w:rsidP="001157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808080" w:themeColor="background1" w:themeShade="80"/>
          <w:sz w:val="26"/>
          <w:szCs w:val="26"/>
        </w:rPr>
      </w:pPr>
      <w:r w:rsidRPr="00372F43">
        <w:rPr>
          <w:rFonts w:ascii="Times New Roman" w:hAnsi="Times New Roman" w:cs="Times New Roman"/>
          <w:b w:val="0"/>
          <w:color w:val="808080" w:themeColor="background1" w:themeShade="80"/>
          <w:sz w:val="26"/>
          <w:szCs w:val="26"/>
        </w:rPr>
        <w:t xml:space="preserve">8. </w:t>
      </w:r>
      <w:r w:rsidRPr="00372F43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 </w:t>
      </w:r>
      <w:proofErr w:type="gramStart"/>
      <w:r w:rsidRPr="00372F43">
        <w:rPr>
          <w:rFonts w:ascii="Times New Roman" w:hAnsi="Times New Roman" w:cs="Times New Roman"/>
          <w:b w:val="0"/>
          <w:color w:val="808080" w:themeColor="background1" w:themeShade="80"/>
          <w:sz w:val="26"/>
          <w:szCs w:val="26"/>
        </w:rPr>
        <w:t>Контроль за</w:t>
      </w:r>
      <w:proofErr w:type="gramEnd"/>
      <w:r w:rsidRPr="00372F43">
        <w:rPr>
          <w:rFonts w:ascii="Times New Roman" w:hAnsi="Times New Roman" w:cs="Times New Roman"/>
          <w:b w:val="0"/>
          <w:color w:val="808080" w:themeColor="background1" w:themeShade="80"/>
          <w:sz w:val="26"/>
          <w:szCs w:val="26"/>
        </w:rPr>
        <w:t xml:space="preserve"> исполнением настоящего постановления оставляю за собой.</w:t>
      </w:r>
    </w:p>
    <w:p w:rsidR="00837AA1" w:rsidRPr="00372F43" w:rsidRDefault="00837AA1" w:rsidP="00837AA1">
      <w:pPr>
        <w:jc w:val="both"/>
        <w:rPr>
          <w:color w:val="808080" w:themeColor="background1" w:themeShade="80"/>
          <w:sz w:val="26"/>
          <w:szCs w:val="26"/>
        </w:rPr>
      </w:pPr>
    </w:p>
    <w:p w:rsidR="00472DC0" w:rsidRPr="00372F43" w:rsidRDefault="00837AA1" w:rsidP="00A95CB9">
      <w:pPr>
        <w:jc w:val="both"/>
        <w:rPr>
          <w:color w:val="808080" w:themeColor="background1" w:themeShade="80"/>
          <w:sz w:val="26"/>
          <w:szCs w:val="26"/>
        </w:rPr>
      </w:pPr>
      <w:r w:rsidRPr="00372F43">
        <w:rPr>
          <w:b/>
          <w:color w:val="808080" w:themeColor="background1" w:themeShade="80"/>
          <w:sz w:val="26"/>
          <w:szCs w:val="26"/>
        </w:rPr>
        <w:t xml:space="preserve">Глава сельского поселения                   </w:t>
      </w:r>
      <w:r w:rsidR="00A95CB9" w:rsidRPr="00372F43">
        <w:rPr>
          <w:b/>
          <w:color w:val="808080" w:themeColor="background1" w:themeShade="80"/>
          <w:sz w:val="26"/>
          <w:szCs w:val="26"/>
        </w:rPr>
        <w:tab/>
      </w:r>
      <w:r w:rsidRPr="00372F43">
        <w:rPr>
          <w:b/>
          <w:color w:val="808080" w:themeColor="background1" w:themeShade="80"/>
          <w:sz w:val="26"/>
          <w:szCs w:val="26"/>
        </w:rPr>
        <w:t xml:space="preserve">                                  </w:t>
      </w:r>
      <w:r w:rsidR="00713CDD">
        <w:rPr>
          <w:b/>
          <w:color w:val="808080" w:themeColor="background1" w:themeShade="80"/>
          <w:sz w:val="26"/>
          <w:szCs w:val="26"/>
        </w:rPr>
        <w:t xml:space="preserve">             </w:t>
      </w:r>
      <w:r w:rsidR="00A95CB9" w:rsidRPr="00372F43">
        <w:rPr>
          <w:b/>
          <w:color w:val="808080" w:themeColor="background1" w:themeShade="80"/>
          <w:sz w:val="26"/>
          <w:szCs w:val="26"/>
        </w:rPr>
        <w:t xml:space="preserve">Д.З.Хуснутдинов </w:t>
      </w:r>
    </w:p>
    <w:p w:rsidR="00B74AA5" w:rsidRPr="00372F43" w:rsidRDefault="00B74AA5" w:rsidP="00B64AB1">
      <w:pPr>
        <w:autoSpaceDE w:val="0"/>
        <w:autoSpaceDN w:val="0"/>
        <w:adjustRightInd w:val="0"/>
        <w:jc w:val="both"/>
        <w:rPr>
          <w:color w:val="808080" w:themeColor="background1" w:themeShade="80"/>
          <w:sz w:val="26"/>
          <w:szCs w:val="26"/>
        </w:rPr>
      </w:pPr>
    </w:p>
    <w:p w:rsidR="00B74AA5" w:rsidRPr="00372F43" w:rsidRDefault="00B74AA5" w:rsidP="00B64AB1">
      <w:pPr>
        <w:autoSpaceDE w:val="0"/>
        <w:autoSpaceDN w:val="0"/>
        <w:adjustRightInd w:val="0"/>
        <w:jc w:val="both"/>
        <w:rPr>
          <w:color w:val="808080" w:themeColor="background1" w:themeShade="80"/>
        </w:rPr>
        <w:sectPr w:rsidR="00B74AA5" w:rsidRPr="00372F43" w:rsidSect="00713CDD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5941FA" w:rsidRPr="00372F43" w:rsidRDefault="005941FA" w:rsidP="00B64AB1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DA565A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Приложение №</w:t>
      </w:r>
      <w:r w:rsidR="00944B79" w:rsidRPr="00372F43">
        <w:rPr>
          <w:color w:val="808080" w:themeColor="background1" w:themeShade="80"/>
          <w:sz w:val="18"/>
          <w:szCs w:val="18"/>
        </w:rPr>
        <w:t xml:space="preserve"> </w:t>
      </w:r>
      <w:r w:rsidRPr="00372F43">
        <w:rPr>
          <w:color w:val="808080" w:themeColor="background1" w:themeShade="80"/>
          <w:sz w:val="18"/>
          <w:szCs w:val="18"/>
        </w:rPr>
        <w:t>1</w:t>
      </w:r>
    </w:p>
    <w:p w:rsidR="00837AA1" w:rsidRPr="00372F43" w:rsidRDefault="00DA565A" w:rsidP="00DA565A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к </w:t>
      </w:r>
      <w:r w:rsidR="009A4E06" w:rsidRPr="00372F43">
        <w:rPr>
          <w:color w:val="808080" w:themeColor="background1" w:themeShade="80"/>
          <w:sz w:val="18"/>
          <w:szCs w:val="18"/>
        </w:rPr>
        <w:t xml:space="preserve">постановлению </w:t>
      </w:r>
      <w:r w:rsidR="00837AA1" w:rsidRPr="00372F43">
        <w:rPr>
          <w:color w:val="808080" w:themeColor="background1" w:themeShade="80"/>
          <w:sz w:val="18"/>
          <w:szCs w:val="18"/>
        </w:rPr>
        <w:t xml:space="preserve"> главы </w:t>
      </w:r>
      <w:proofErr w:type="gramStart"/>
      <w:r w:rsidR="00837AA1" w:rsidRPr="00372F43">
        <w:rPr>
          <w:color w:val="808080" w:themeColor="background1" w:themeShade="80"/>
          <w:sz w:val="18"/>
          <w:szCs w:val="18"/>
        </w:rPr>
        <w:t>сельского</w:t>
      </w:r>
      <w:proofErr w:type="gramEnd"/>
      <w:r w:rsidR="00837AA1" w:rsidRPr="00372F43">
        <w:rPr>
          <w:color w:val="808080" w:themeColor="background1" w:themeShade="80"/>
          <w:sz w:val="18"/>
          <w:szCs w:val="18"/>
        </w:rPr>
        <w:t xml:space="preserve"> </w:t>
      </w:r>
    </w:p>
    <w:p w:rsidR="009A4E06" w:rsidRPr="00372F43" w:rsidRDefault="00837AA1" w:rsidP="00DA565A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Pr="00372F43">
        <w:rPr>
          <w:color w:val="808080" w:themeColor="background1" w:themeShade="80"/>
          <w:sz w:val="18"/>
          <w:szCs w:val="18"/>
        </w:rPr>
        <w:t>кий сельсовет</w:t>
      </w:r>
      <w:r w:rsidR="009A4E06" w:rsidRPr="00372F43">
        <w:rPr>
          <w:color w:val="808080" w:themeColor="background1" w:themeShade="80"/>
          <w:sz w:val="18"/>
          <w:szCs w:val="18"/>
        </w:rPr>
        <w:t xml:space="preserve"> </w:t>
      </w:r>
    </w:p>
    <w:p w:rsidR="00DA565A" w:rsidRPr="00372F43" w:rsidRDefault="00837AA1" w:rsidP="00837AA1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 муниципального </w:t>
      </w:r>
      <w:r w:rsidR="00DA565A" w:rsidRPr="00372F43">
        <w:rPr>
          <w:color w:val="808080" w:themeColor="background1" w:themeShade="80"/>
          <w:sz w:val="18"/>
          <w:szCs w:val="18"/>
        </w:rPr>
        <w:t xml:space="preserve">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="00DA565A" w:rsidRPr="00372F43">
        <w:rPr>
          <w:color w:val="808080" w:themeColor="background1" w:themeShade="80"/>
          <w:sz w:val="18"/>
          <w:szCs w:val="18"/>
        </w:rPr>
        <w:t xml:space="preserve"> район</w:t>
      </w:r>
    </w:p>
    <w:p w:rsidR="00DA565A" w:rsidRPr="00372F43" w:rsidRDefault="00DA565A" w:rsidP="00DA565A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Республики Башкортостан </w:t>
      </w:r>
    </w:p>
    <w:p w:rsidR="00335A96" w:rsidRPr="00372F43" w:rsidRDefault="00837AA1" w:rsidP="00DA565A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от _______________</w:t>
      </w:r>
      <w:r w:rsidR="009A4E06" w:rsidRPr="00372F43">
        <w:rPr>
          <w:color w:val="808080" w:themeColor="background1" w:themeShade="80"/>
          <w:sz w:val="18"/>
          <w:szCs w:val="18"/>
        </w:rPr>
        <w:t>№</w:t>
      </w:r>
      <w:r w:rsidR="001E3C2A" w:rsidRPr="00372F43">
        <w:rPr>
          <w:color w:val="808080" w:themeColor="background1" w:themeShade="80"/>
          <w:sz w:val="18"/>
          <w:szCs w:val="18"/>
        </w:rPr>
        <w:t>____</w:t>
      </w:r>
      <w:r w:rsidR="009A4E06" w:rsidRPr="00372F43">
        <w:rPr>
          <w:color w:val="808080" w:themeColor="background1" w:themeShade="80"/>
          <w:sz w:val="18"/>
          <w:szCs w:val="18"/>
        </w:rPr>
        <w:t xml:space="preserve"> </w:t>
      </w:r>
      <w:r w:rsidR="001E3C2A" w:rsidRPr="00372F43">
        <w:rPr>
          <w:color w:val="808080" w:themeColor="background1" w:themeShade="80"/>
          <w:sz w:val="18"/>
          <w:szCs w:val="18"/>
        </w:rPr>
        <w:t xml:space="preserve">         </w:t>
      </w:r>
    </w:p>
    <w:p w:rsidR="00DA565A" w:rsidRPr="00372F43" w:rsidRDefault="00DA565A" w:rsidP="000728CE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0728CE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DA565A">
      <w:pPr>
        <w:autoSpaceDE w:val="0"/>
        <w:autoSpaceDN w:val="0"/>
        <w:adjustRightInd w:val="0"/>
        <w:jc w:val="center"/>
        <w:rPr>
          <w:b/>
          <w:color w:val="808080" w:themeColor="background1" w:themeShade="80"/>
          <w:sz w:val="18"/>
          <w:szCs w:val="18"/>
        </w:rPr>
      </w:pPr>
      <w:r w:rsidRPr="00372F43">
        <w:rPr>
          <w:b/>
          <w:color w:val="808080" w:themeColor="background1" w:themeShade="80"/>
          <w:sz w:val="18"/>
          <w:szCs w:val="18"/>
        </w:rPr>
        <w:t>Положение</w:t>
      </w:r>
    </w:p>
    <w:p w:rsidR="00DA565A" w:rsidRPr="00372F43" w:rsidRDefault="00DA565A" w:rsidP="00DA565A">
      <w:pPr>
        <w:autoSpaceDE w:val="0"/>
        <w:autoSpaceDN w:val="0"/>
        <w:adjustRightInd w:val="0"/>
        <w:jc w:val="center"/>
        <w:rPr>
          <w:b/>
          <w:color w:val="808080" w:themeColor="background1" w:themeShade="80"/>
          <w:sz w:val="18"/>
          <w:szCs w:val="18"/>
        </w:rPr>
      </w:pPr>
      <w:r w:rsidRPr="00372F43">
        <w:rPr>
          <w:b/>
          <w:color w:val="808080" w:themeColor="background1" w:themeShade="80"/>
          <w:sz w:val="18"/>
          <w:szCs w:val="18"/>
        </w:rPr>
        <w:t>о порядке размещения нестационарных торговых объекто</w:t>
      </w:r>
      <w:proofErr w:type="gramStart"/>
      <w:r w:rsidRPr="00372F43">
        <w:rPr>
          <w:b/>
          <w:color w:val="808080" w:themeColor="background1" w:themeShade="80"/>
          <w:sz w:val="18"/>
          <w:szCs w:val="18"/>
        </w:rPr>
        <w:t>в</w:t>
      </w:r>
      <w:r w:rsidR="00072E3C" w:rsidRPr="00372F43">
        <w:rPr>
          <w:b/>
          <w:color w:val="808080" w:themeColor="background1" w:themeShade="80"/>
          <w:sz w:val="18"/>
          <w:szCs w:val="18"/>
        </w:rPr>
        <w:t>(</w:t>
      </w:r>
      <w:proofErr w:type="gramEnd"/>
      <w:r w:rsidR="00072E3C" w:rsidRPr="00372F43">
        <w:rPr>
          <w:b/>
          <w:color w:val="808080" w:themeColor="background1" w:themeShade="80"/>
          <w:sz w:val="18"/>
          <w:szCs w:val="18"/>
        </w:rPr>
        <w:t>объектов по оказанию услуг)</w:t>
      </w:r>
      <w:r w:rsidRPr="00372F43">
        <w:rPr>
          <w:b/>
          <w:color w:val="808080" w:themeColor="background1" w:themeShade="80"/>
          <w:sz w:val="18"/>
          <w:szCs w:val="18"/>
        </w:rPr>
        <w:t xml:space="preserve"> на территории</w:t>
      </w:r>
      <w:r w:rsidR="00837AA1" w:rsidRPr="00372F43">
        <w:rPr>
          <w:b/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b/>
          <w:color w:val="808080" w:themeColor="background1" w:themeShade="80"/>
          <w:sz w:val="18"/>
          <w:szCs w:val="18"/>
        </w:rPr>
        <w:t>Московс</w:t>
      </w:r>
      <w:r w:rsidR="00837AA1" w:rsidRPr="00372F43">
        <w:rPr>
          <w:b/>
          <w:color w:val="808080" w:themeColor="background1" w:themeShade="80"/>
          <w:sz w:val="18"/>
          <w:szCs w:val="18"/>
        </w:rPr>
        <w:t>кий сельсовет</w:t>
      </w:r>
      <w:r w:rsidRPr="00372F43">
        <w:rPr>
          <w:b/>
          <w:color w:val="808080" w:themeColor="background1" w:themeShade="80"/>
          <w:sz w:val="18"/>
          <w:szCs w:val="18"/>
        </w:rPr>
        <w:t xml:space="preserve"> муниципального района </w:t>
      </w:r>
      <w:r w:rsidR="00D324E1" w:rsidRPr="00372F43">
        <w:rPr>
          <w:b/>
          <w:color w:val="808080" w:themeColor="background1" w:themeShade="80"/>
          <w:sz w:val="18"/>
          <w:szCs w:val="18"/>
        </w:rPr>
        <w:t>Дюртюлинский</w:t>
      </w:r>
      <w:r w:rsidRPr="00372F43">
        <w:rPr>
          <w:b/>
          <w:color w:val="808080" w:themeColor="background1" w:themeShade="80"/>
          <w:sz w:val="18"/>
          <w:szCs w:val="18"/>
        </w:rPr>
        <w:t xml:space="preserve"> район Республики Башкортостан</w:t>
      </w:r>
    </w:p>
    <w:p w:rsidR="00DA565A" w:rsidRPr="00372F43" w:rsidRDefault="00DA565A" w:rsidP="00DA565A">
      <w:pPr>
        <w:autoSpaceDE w:val="0"/>
        <w:autoSpaceDN w:val="0"/>
        <w:adjustRightInd w:val="0"/>
        <w:jc w:val="center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DA565A">
      <w:pPr>
        <w:autoSpaceDE w:val="0"/>
        <w:autoSpaceDN w:val="0"/>
        <w:adjustRightInd w:val="0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1. Общие положения</w:t>
      </w: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1.1.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971051" w:rsidRPr="00372F43">
        <w:rPr>
          <w:color w:val="808080" w:themeColor="background1" w:themeShade="80"/>
          <w:sz w:val="18"/>
          <w:szCs w:val="18"/>
        </w:rPr>
        <w:t>кий сельсовет</w:t>
      </w:r>
      <w:r w:rsidRPr="00372F43">
        <w:rPr>
          <w:color w:val="808080" w:themeColor="background1" w:themeShade="80"/>
          <w:sz w:val="18"/>
          <w:szCs w:val="18"/>
        </w:rPr>
        <w:t xml:space="preserve"> муниципального 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Pr="00372F43">
        <w:rPr>
          <w:color w:val="808080" w:themeColor="background1" w:themeShade="80"/>
          <w:sz w:val="18"/>
          <w:szCs w:val="18"/>
        </w:rPr>
        <w:t xml:space="preserve"> район Республики Башкортостан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 (далее – сельское поселение)</w:t>
      </w:r>
      <w:r w:rsidRPr="00372F43">
        <w:rPr>
          <w:color w:val="808080" w:themeColor="background1" w:themeShade="80"/>
          <w:sz w:val="18"/>
          <w:szCs w:val="18"/>
        </w:rPr>
        <w:t xml:space="preserve">. </w:t>
      </w:r>
      <w:proofErr w:type="gramEnd"/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разграничена, а также в зданиях, строениях, сооружениях, находящихся в муниципальной собственности, на территории </w:t>
      </w:r>
      <w:r w:rsidR="00971051" w:rsidRPr="00372F43">
        <w:rPr>
          <w:color w:val="808080" w:themeColor="background1" w:themeShade="80"/>
          <w:sz w:val="18"/>
          <w:szCs w:val="18"/>
        </w:rPr>
        <w:t>сельского поселения</w:t>
      </w:r>
      <w:r w:rsidRPr="00372F43">
        <w:rPr>
          <w:color w:val="808080" w:themeColor="background1" w:themeShade="80"/>
          <w:sz w:val="18"/>
          <w:szCs w:val="18"/>
        </w:rPr>
        <w:t xml:space="preserve">. 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1.3. Размещение нестационарных торговых объектов (объектов по оказанию услуг) осуществляется на основании результатов открытого конкурса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кий сельсовет </w:t>
      </w:r>
      <w:r w:rsidRPr="00372F43">
        <w:rPr>
          <w:color w:val="808080" w:themeColor="background1" w:themeShade="80"/>
          <w:sz w:val="18"/>
          <w:szCs w:val="18"/>
        </w:rPr>
        <w:t xml:space="preserve">муниципального 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Pr="00372F43">
        <w:rPr>
          <w:color w:val="808080" w:themeColor="background1" w:themeShade="80"/>
          <w:sz w:val="18"/>
          <w:szCs w:val="18"/>
        </w:rPr>
        <w:t xml:space="preserve"> район Республики Башкортостан</w:t>
      </w:r>
      <w:r w:rsidR="009A4E06" w:rsidRPr="00372F43">
        <w:rPr>
          <w:color w:val="808080" w:themeColor="background1" w:themeShade="80"/>
          <w:sz w:val="18"/>
          <w:szCs w:val="18"/>
        </w:rPr>
        <w:t xml:space="preserve"> (</w:t>
      </w:r>
      <w:r w:rsidR="00737C69" w:rsidRPr="00372F43">
        <w:rPr>
          <w:color w:val="808080" w:themeColor="background1" w:themeShade="80"/>
          <w:sz w:val="18"/>
          <w:szCs w:val="18"/>
        </w:rPr>
        <w:t xml:space="preserve">далее </w:t>
      </w:r>
      <w:proofErr w:type="gramStart"/>
      <w:r w:rsidR="00737C69" w:rsidRPr="00372F43">
        <w:rPr>
          <w:color w:val="808080" w:themeColor="background1" w:themeShade="80"/>
          <w:sz w:val="18"/>
          <w:szCs w:val="18"/>
        </w:rPr>
        <w:t>–А</w:t>
      </w:r>
      <w:proofErr w:type="gramEnd"/>
      <w:r w:rsidR="00737C69" w:rsidRPr="00372F43">
        <w:rPr>
          <w:color w:val="808080" w:themeColor="background1" w:themeShade="80"/>
          <w:sz w:val="18"/>
          <w:szCs w:val="18"/>
        </w:rPr>
        <w:t xml:space="preserve">дминистрация) </w:t>
      </w:r>
      <w:r w:rsidRPr="00372F43">
        <w:rPr>
          <w:color w:val="808080" w:themeColor="background1" w:themeShade="80"/>
          <w:sz w:val="18"/>
          <w:szCs w:val="18"/>
        </w:rPr>
        <w:t xml:space="preserve"> схемой размещения нестационарных торговых объектов (объектов по оказанию услуг) (далее - Схема размещения). </w:t>
      </w:r>
    </w:p>
    <w:p w:rsidR="001E3C2A" w:rsidRPr="00372F43" w:rsidRDefault="00DA565A" w:rsidP="001E3C2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  <w:shd w:val="clear" w:color="auto" w:fill="FFFFFF"/>
        </w:rPr>
      </w:pPr>
      <w:r w:rsidRPr="00372F43">
        <w:rPr>
          <w:color w:val="808080" w:themeColor="background1" w:themeShade="80"/>
          <w:sz w:val="18"/>
          <w:szCs w:val="18"/>
        </w:rPr>
        <w:t xml:space="preserve">1.4. </w:t>
      </w:r>
      <w:r w:rsidR="001E3C2A" w:rsidRPr="00372F43">
        <w:rPr>
          <w:color w:val="808080" w:themeColor="background1" w:themeShade="80"/>
          <w:sz w:val="18"/>
          <w:szCs w:val="18"/>
        </w:rPr>
        <w:t>Т</w:t>
      </w:r>
      <w:r w:rsidR="001E3C2A" w:rsidRPr="00372F43">
        <w:rPr>
          <w:color w:val="808080" w:themeColor="background1" w:themeShade="80"/>
          <w:sz w:val="18"/>
          <w:szCs w:val="18"/>
          <w:shd w:val="clear" w:color="auto" w:fill="FFFFFF"/>
        </w:rPr>
        <w:t>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в пределах территорий розничных рынков, в зданиях, строениях и сооружениях, а также на нестационарные торговые объекты, размещаемые при проведении праздничных, культурно-массовых, спортивно-зрелищных и иных массовых мероприятий, имеющих краткосрочный характер.</w:t>
      </w:r>
    </w:p>
    <w:p w:rsidR="00737C69" w:rsidRPr="00372F43" w:rsidRDefault="00737C69" w:rsidP="001E3C2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1.5.</w:t>
      </w:r>
      <w:r w:rsidR="00E07097" w:rsidRPr="00372F43">
        <w:rPr>
          <w:color w:val="808080" w:themeColor="background1" w:themeShade="80"/>
          <w:sz w:val="18"/>
          <w:szCs w:val="18"/>
        </w:rPr>
        <w:t xml:space="preserve"> </w:t>
      </w:r>
      <w:proofErr w:type="gramStart"/>
      <w:r w:rsidR="00BC36E5" w:rsidRPr="00372F43">
        <w:rPr>
          <w:color w:val="808080" w:themeColor="background1" w:themeShade="80"/>
          <w:sz w:val="18"/>
          <w:szCs w:val="18"/>
        </w:rPr>
        <w:t>В</w:t>
      </w:r>
      <w:r w:rsidRPr="00372F43">
        <w:rPr>
          <w:color w:val="808080" w:themeColor="background1" w:themeShade="80"/>
          <w:sz w:val="18"/>
          <w:szCs w:val="18"/>
        </w:rPr>
        <w:t xml:space="preserve"> случае  обращения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 иными договорами, заключенными в порядке, установленном законодательством, между Администрацией и хозяйствующим с</w:t>
      </w:r>
      <w:r w:rsidR="00971051" w:rsidRPr="00372F43">
        <w:rPr>
          <w:color w:val="808080" w:themeColor="background1" w:themeShade="80"/>
          <w:sz w:val="18"/>
          <w:szCs w:val="18"/>
        </w:rPr>
        <w:t>убъектом</w:t>
      </w:r>
      <w:r w:rsidRPr="00372F43">
        <w:rPr>
          <w:color w:val="808080" w:themeColor="background1" w:themeShade="80"/>
          <w:sz w:val="18"/>
          <w:szCs w:val="18"/>
        </w:rPr>
        <w:t>, предметом которых является предоставление мест для размещения нестационарных торговых объектов в соответствии со схемой, сроки действия вышеуказанных договоров продлеваются</w:t>
      </w:r>
      <w:r w:rsidR="00BC36E5" w:rsidRPr="00372F43">
        <w:rPr>
          <w:color w:val="808080" w:themeColor="background1" w:themeShade="80"/>
          <w:sz w:val="18"/>
          <w:szCs w:val="18"/>
        </w:rPr>
        <w:t xml:space="preserve"> на срок до 7 лет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без проведения т</w:t>
      </w:r>
      <w:r w:rsidR="00BC36E5" w:rsidRPr="00372F43">
        <w:rPr>
          <w:color w:val="808080" w:themeColor="background1" w:themeShade="80"/>
          <w:sz w:val="18"/>
          <w:szCs w:val="18"/>
        </w:rPr>
        <w:t>оргов, изменения цены договоров.</w:t>
      </w: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lastRenderedPageBreak/>
        <w:t>2. Основные понятия и их определения</w:t>
      </w: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В настоящем Положении применяются следующие основные понятия: 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2.1. </w:t>
      </w:r>
      <w:proofErr w:type="gramStart"/>
      <w:r w:rsidRPr="00372F43">
        <w:rPr>
          <w:color w:val="808080" w:themeColor="background1" w:themeShade="80"/>
          <w:sz w:val="18"/>
          <w:szCs w:val="18"/>
        </w:rPr>
        <w:t xml:space="preserve">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 </w:t>
      </w:r>
      <w:proofErr w:type="gramEnd"/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 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2.2. Нестационарный передвижной торговый объект (объект по оказанию услуг) - лоток, автомагазин, автофургон, автолавка, автоцистерна, тележка и т.п. 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2.3. </w:t>
      </w:r>
      <w:proofErr w:type="gramStart"/>
      <w:r w:rsidRPr="00372F43">
        <w:rPr>
          <w:color w:val="808080" w:themeColor="background1" w:themeShade="80"/>
          <w:sz w:val="18"/>
          <w:szCs w:val="18"/>
        </w:rPr>
        <w:t xml:space="preserve">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 </w:t>
      </w:r>
      <w:proofErr w:type="gramEnd"/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2.4. Победитель отрытого конкурса – Субъект, получивший право на размещение нестационарного торгового объекта (объекта по оказанию услуг) (далее – Победитель конкурса). 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2.5. Протокол об итогах открытого конкурса – документ, фиксирующий результат проведения открытого конкурса на право заключения договора на размещение нестационарного торгового объекта (объекта по оказанию услуг). </w:t>
      </w:r>
    </w:p>
    <w:p w:rsidR="00DA565A" w:rsidRPr="00372F43" w:rsidRDefault="00971051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2.6</w:t>
      </w:r>
      <w:r w:rsidR="00DA565A" w:rsidRPr="00372F43">
        <w:rPr>
          <w:color w:val="808080" w:themeColor="background1" w:themeShade="80"/>
          <w:sz w:val="18"/>
          <w:szCs w:val="18"/>
        </w:rPr>
        <w:t xml:space="preserve">. Договор на право размещения нестационарного торгового объекта (объекта по оказанию услуг) – письменное соглашение, заключенное Администрацией с Победителем конкурса (далее – договор на размещение). </w:t>
      </w: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 </w:t>
      </w:r>
    </w:p>
    <w:p w:rsidR="00737C69" w:rsidRPr="00372F43" w:rsidRDefault="00737C69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DA565A">
      <w:pPr>
        <w:autoSpaceDE w:val="0"/>
        <w:autoSpaceDN w:val="0"/>
        <w:adjustRightInd w:val="0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 Общие требования  к размещению нестационарных торговых объектов</w:t>
      </w:r>
    </w:p>
    <w:p w:rsidR="00DA565A" w:rsidRPr="00372F43" w:rsidRDefault="00DA565A" w:rsidP="00DA565A">
      <w:pPr>
        <w:autoSpaceDE w:val="0"/>
        <w:autoSpaceDN w:val="0"/>
        <w:adjustRightInd w:val="0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(объектов по оказанию услуг)</w:t>
      </w: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</w:t>
      </w:r>
      <w:r w:rsidR="00971051" w:rsidRPr="00372F43">
        <w:rPr>
          <w:color w:val="808080" w:themeColor="background1" w:themeShade="80"/>
          <w:sz w:val="18"/>
          <w:szCs w:val="18"/>
        </w:rPr>
        <w:t>сельского поселения</w:t>
      </w:r>
      <w:r w:rsidRPr="00372F43">
        <w:rPr>
          <w:color w:val="808080" w:themeColor="background1" w:themeShade="80"/>
          <w:sz w:val="18"/>
          <w:szCs w:val="18"/>
        </w:rPr>
        <w:t xml:space="preserve">. 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3.2. Субъект обязан устанавливать нестационарный торговый объект (объект по оказанию услуг) строго в месте, определенном Схемой размещения. 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 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 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lastRenderedPageBreak/>
        <w:t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</w:t>
      </w:r>
      <w:r w:rsidR="00BC36E5" w:rsidRPr="00372F43">
        <w:rPr>
          <w:color w:val="808080" w:themeColor="background1" w:themeShade="80"/>
          <w:sz w:val="18"/>
          <w:szCs w:val="18"/>
        </w:rPr>
        <w:t xml:space="preserve">еского благополучия населения. 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 </w:t>
      </w:r>
    </w:p>
    <w:p w:rsidR="00DA565A" w:rsidRPr="00372F43" w:rsidRDefault="00DA565A" w:rsidP="00BC36E5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3.6. Сведения по нестационарным торговым объектам (объектам по оказанию услуг) вносятся в торговый реестр 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 сельского поселения</w:t>
      </w:r>
      <w:r w:rsidRPr="00372F43">
        <w:rPr>
          <w:color w:val="808080" w:themeColor="background1" w:themeShade="80"/>
          <w:sz w:val="18"/>
          <w:szCs w:val="18"/>
        </w:rPr>
        <w:t xml:space="preserve">. </w:t>
      </w: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DA565A">
      <w:pPr>
        <w:autoSpaceDE w:val="0"/>
        <w:autoSpaceDN w:val="0"/>
        <w:adjustRightInd w:val="0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4. Порядок размещения и эксплуатации нестационарных торговых объектов</w:t>
      </w:r>
    </w:p>
    <w:p w:rsidR="00DA565A" w:rsidRPr="00372F43" w:rsidRDefault="00DA565A" w:rsidP="00DA565A">
      <w:pPr>
        <w:autoSpaceDE w:val="0"/>
        <w:autoSpaceDN w:val="0"/>
        <w:adjustRightInd w:val="0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(объектов по оказанию услуг)</w:t>
      </w: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4.1. Субъекты, желающие разместить нестационарный торговый объект (объект по оказанию услуг) на территории 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 сельского </w:t>
      </w:r>
      <w:proofErr w:type="gramStart"/>
      <w:r w:rsidR="00971051" w:rsidRPr="00372F43">
        <w:rPr>
          <w:color w:val="808080" w:themeColor="background1" w:themeShade="80"/>
          <w:sz w:val="18"/>
          <w:szCs w:val="18"/>
        </w:rPr>
        <w:t>поселения</w:t>
      </w:r>
      <w:proofErr w:type="gramEnd"/>
      <w:r w:rsidR="00971051" w:rsidRPr="00372F43">
        <w:rPr>
          <w:color w:val="808080" w:themeColor="background1" w:themeShade="80"/>
          <w:sz w:val="18"/>
          <w:szCs w:val="18"/>
        </w:rPr>
        <w:t xml:space="preserve"> </w:t>
      </w:r>
      <w:r w:rsidRPr="00372F43">
        <w:rPr>
          <w:color w:val="808080" w:themeColor="background1" w:themeShade="80"/>
          <w:sz w:val="18"/>
          <w:szCs w:val="18"/>
        </w:rPr>
        <w:t xml:space="preserve">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2 к настоящему Положению. 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4.2. По итогам открытого конкурса между Администрацией и Победителем конкурса заключается договор на размещение нестационарного торгового объекта (объекта по оказанию услуг). </w:t>
      </w:r>
      <w:r w:rsidR="00BC36E5" w:rsidRPr="00372F43">
        <w:rPr>
          <w:color w:val="808080" w:themeColor="background1" w:themeShade="80"/>
          <w:sz w:val="18"/>
          <w:szCs w:val="18"/>
        </w:rPr>
        <w:t xml:space="preserve"> </w:t>
      </w:r>
      <w:r w:rsidRPr="00372F43">
        <w:rPr>
          <w:color w:val="808080" w:themeColor="background1" w:themeShade="80"/>
          <w:sz w:val="18"/>
          <w:szCs w:val="18"/>
        </w:rPr>
        <w:t xml:space="preserve">Договор заключается на срок не более </w:t>
      </w:r>
      <w:r w:rsidR="00717D80" w:rsidRPr="00372F43">
        <w:rPr>
          <w:color w:val="808080" w:themeColor="background1" w:themeShade="80"/>
          <w:sz w:val="18"/>
          <w:szCs w:val="18"/>
        </w:rPr>
        <w:t>7</w:t>
      </w:r>
      <w:r w:rsidRPr="00372F43">
        <w:rPr>
          <w:color w:val="808080" w:themeColor="background1" w:themeShade="80"/>
          <w:sz w:val="18"/>
          <w:szCs w:val="18"/>
        </w:rPr>
        <w:t xml:space="preserve"> лет.</w:t>
      </w:r>
    </w:p>
    <w:p w:rsidR="00DA565A" w:rsidRPr="00372F43" w:rsidRDefault="00DA565A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4.3. Основанием для установки Субъектом нестационарного торгового объекта (объекта по оказанию услуг) на территории 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 сельского поселения</w:t>
      </w:r>
      <w:r w:rsidRPr="00372F43">
        <w:rPr>
          <w:color w:val="808080" w:themeColor="background1" w:themeShade="80"/>
          <w:sz w:val="18"/>
          <w:szCs w:val="18"/>
        </w:rPr>
        <w:t xml:space="preserve"> является: </w:t>
      </w: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- протокол об итогах открытого конкурса; </w:t>
      </w: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- договор на право размещения; </w:t>
      </w: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DA565A" w:rsidRPr="00372F43" w:rsidRDefault="00DA565A" w:rsidP="00DA565A">
      <w:pPr>
        <w:autoSpaceDE w:val="0"/>
        <w:autoSpaceDN w:val="0"/>
        <w:adjustRightInd w:val="0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5.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Контроль за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работой нестационарных торговых объектов</w:t>
      </w:r>
    </w:p>
    <w:p w:rsidR="00DA565A" w:rsidRPr="00372F43" w:rsidRDefault="00DA565A" w:rsidP="00DA565A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9A4E06" w:rsidRPr="00372F43" w:rsidRDefault="00DA565A" w:rsidP="005941F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5.1.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Контроль за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работой нестационарных торговых объектов (объектов по оказанию услуг) на территории 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 сельского поселения</w:t>
      </w:r>
      <w:r w:rsidRPr="00372F43">
        <w:rPr>
          <w:color w:val="808080" w:themeColor="background1" w:themeShade="80"/>
          <w:sz w:val="18"/>
          <w:szCs w:val="18"/>
        </w:rPr>
        <w:t xml:space="preserve"> осуществляется в соответствии с действующим законодательством. </w:t>
      </w:r>
    </w:p>
    <w:p w:rsidR="009A4E06" w:rsidRPr="00372F43" w:rsidRDefault="009A4E06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C556B0" w:rsidRPr="00372F43" w:rsidRDefault="00C556B0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C556B0" w:rsidRPr="00372F43" w:rsidRDefault="00C556B0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C556B0" w:rsidRPr="00372F43" w:rsidRDefault="00C556B0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971051" w:rsidRPr="00372F43" w:rsidRDefault="00971051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971051" w:rsidRPr="00372F43" w:rsidRDefault="00971051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971051" w:rsidRPr="00372F43" w:rsidRDefault="00971051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971051" w:rsidRPr="00372F43" w:rsidRDefault="00971051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971051" w:rsidRPr="00372F43" w:rsidRDefault="00971051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C556B0" w:rsidRPr="00372F43" w:rsidRDefault="00C556B0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C556B0" w:rsidRPr="00372F43" w:rsidRDefault="00C556B0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C556B0" w:rsidRPr="00372F43" w:rsidRDefault="00C556B0" w:rsidP="00841F99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9A4E06" w:rsidRPr="00372F43" w:rsidRDefault="009A4E06" w:rsidP="009A4E06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Приложение №2</w:t>
      </w:r>
    </w:p>
    <w:p w:rsidR="00971051" w:rsidRPr="00372F43" w:rsidRDefault="00971051" w:rsidP="00971051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к постановлению  главы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сельского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</w:t>
      </w:r>
    </w:p>
    <w:p w:rsidR="00971051" w:rsidRPr="00372F43" w:rsidRDefault="00971051" w:rsidP="00971051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Pr="00372F43">
        <w:rPr>
          <w:color w:val="808080" w:themeColor="background1" w:themeShade="80"/>
          <w:sz w:val="18"/>
          <w:szCs w:val="18"/>
        </w:rPr>
        <w:t xml:space="preserve">кий сельсовет </w:t>
      </w:r>
    </w:p>
    <w:p w:rsidR="00971051" w:rsidRPr="00372F43" w:rsidRDefault="00971051" w:rsidP="00971051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 муниципального района Дюртюлинский район</w:t>
      </w:r>
    </w:p>
    <w:p w:rsidR="00971051" w:rsidRPr="00372F43" w:rsidRDefault="00971051" w:rsidP="00971051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Республики Башкортостан </w:t>
      </w:r>
    </w:p>
    <w:p w:rsidR="00971051" w:rsidRPr="00372F43" w:rsidRDefault="00971051" w:rsidP="00971051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от _______________№____          </w:t>
      </w:r>
    </w:p>
    <w:p w:rsidR="00971051" w:rsidRPr="00372F43" w:rsidRDefault="00971051" w:rsidP="009A4E06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</w:p>
    <w:p w:rsidR="00841F99" w:rsidRPr="00372F43" w:rsidRDefault="00841F99" w:rsidP="00841F9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841F99" w:rsidRPr="00372F43" w:rsidRDefault="00841F99" w:rsidP="00841F99">
      <w:pPr>
        <w:autoSpaceDE w:val="0"/>
        <w:autoSpaceDN w:val="0"/>
        <w:adjustRightInd w:val="0"/>
        <w:jc w:val="center"/>
        <w:rPr>
          <w:b/>
          <w:color w:val="808080" w:themeColor="background1" w:themeShade="80"/>
          <w:sz w:val="18"/>
          <w:szCs w:val="18"/>
        </w:rPr>
      </w:pPr>
      <w:r w:rsidRPr="00372F43">
        <w:rPr>
          <w:b/>
          <w:color w:val="808080" w:themeColor="background1" w:themeShade="80"/>
          <w:sz w:val="18"/>
          <w:szCs w:val="18"/>
        </w:rPr>
        <w:lastRenderedPageBreak/>
        <w:t>Порядок разработки и утверждения схем размещения нестационарных торговых объектов на территории</w:t>
      </w:r>
      <w:r w:rsidR="00971051" w:rsidRPr="00372F43">
        <w:rPr>
          <w:b/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b/>
          <w:color w:val="808080" w:themeColor="background1" w:themeShade="80"/>
          <w:sz w:val="18"/>
          <w:szCs w:val="18"/>
        </w:rPr>
        <w:t>Московс</w:t>
      </w:r>
      <w:r w:rsidR="00971051" w:rsidRPr="00372F43">
        <w:rPr>
          <w:b/>
          <w:color w:val="808080" w:themeColor="background1" w:themeShade="80"/>
          <w:sz w:val="18"/>
          <w:szCs w:val="18"/>
        </w:rPr>
        <w:t>кий сельсовет</w:t>
      </w:r>
      <w:r w:rsidRPr="00372F43">
        <w:rPr>
          <w:b/>
          <w:color w:val="808080" w:themeColor="background1" w:themeShade="80"/>
          <w:sz w:val="18"/>
          <w:szCs w:val="18"/>
        </w:rPr>
        <w:t xml:space="preserve">  муниципального района </w:t>
      </w:r>
      <w:r w:rsidR="00D324E1" w:rsidRPr="00372F43">
        <w:rPr>
          <w:b/>
          <w:color w:val="808080" w:themeColor="background1" w:themeShade="80"/>
          <w:sz w:val="18"/>
          <w:szCs w:val="18"/>
        </w:rPr>
        <w:t>Дюртюлинский</w:t>
      </w:r>
      <w:r w:rsidRPr="00372F43">
        <w:rPr>
          <w:b/>
          <w:color w:val="808080" w:themeColor="background1" w:themeShade="80"/>
          <w:sz w:val="18"/>
          <w:szCs w:val="18"/>
        </w:rPr>
        <w:t xml:space="preserve"> район Республики Башкортостан</w:t>
      </w:r>
    </w:p>
    <w:p w:rsidR="00841F99" w:rsidRPr="00372F43" w:rsidRDefault="00841F99" w:rsidP="00841F9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841F99" w:rsidRPr="00372F43" w:rsidRDefault="00841F99" w:rsidP="00841F99">
      <w:pPr>
        <w:autoSpaceDE w:val="0"/>
        <w:autoSpaceDN w:val="0"/>
        <w:adjustRightInd w:val="0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1. Общие положения</w:t>
      </w:r>
    </w:p>
    <w:p w:rsidR="00841F99" w:rsidRPr="00372F43" w:rsidRDefault="00841F99" w:rsidP="00841F9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1.1. </w:t>
      </w:r>
      <w:proofErr w:type="gramStart"/>
      <w:r w:rsidRPr="00372F43">
        <w:rPr>
          <w:color w:val="808080" w:themeColor="background1" w:themeShade="80"/>
          <w:sz w:val="18"/>
          <w:szCs w:val="18"/>
        </w:rPr>
        <w:t xml:space="preserve">Порядок разработки и утверждения схем размещения нестационарных торговых объектов на территории 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кий сельсовет  </w:t>
      </w:r>
      <w:r w:rsidRPr="00372F43">
        <w:rPr>
          <w:color w:val="808080" w:themeColor="background1" w:themeShade="80"/>
          <w:sz w:val="18"/>
          <w:szCs w:val="18"/>
        </w:rPr>
        <w:t xml:space="preserve">муниципального 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Pr="00372F43">
        <w:rPr>
          <w:color w:val="808080" w:themeColor="background1" w:themeShade="80"/>
          <w:sz w:val="18"/>
          <w:szCs w:val="18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кий сельсовет  </w:t>
      </w:r>
      <w:r w:rsidRPr="00372F43">
        <w:rPr>
          <w:color w:val="808080" w:themeColor="background1" w:themeShade="80"/>
          <w:sz w:val="18"/>
          <w:szCs w:val="18"/>
        </w:rPr>
        <w:t xml:space="preserve">муниципального 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Pr="00372F43">
        <w:rPr>
          <w:color w:val="808080" w:themeColor="background1" w:themeShade="80"/>
          <w:sz w:val="18"/>
          <w:szCs w:val="18"/>
        </w:rPr>
        <w:t xml:space="preserve"> район Республики Башкортостан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(далее - схема) и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предназначен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для формирования единых правил размещения нестационарных торговых объектов на территории муниципального района.</w:t>
      </w:r>
    </w:p>
    <w:p w:rsidR="00841F99" w:rsidRPr="00372F43" w:rsidRDefault="00971051" w:rsidP="00841F9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     </w:t>
      </w:r>
      <w:r w:rsidR="00841F99" w:rsidRPr="00372F43">
        <w:rPr>
          <w:color w:val="808080" w:themeColor="background1" w:themeShade="80"/>
          <w:sz w:val="18"/>
          <w:szCs w:val="1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41F99" w:rsidRPr="00372F43" w:rsidRDefault="00971051" w:rsidP="00841F9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     </w:t>
      </w:r>
      <w:r w:rsidR="00841F99" w:rsidRPr="00372F43">
        <w:rPr>
          <w:color w:val="808080" w:themeColor="background1" w:themeShade="80"/>
          <w:sz w:val="18"/>
          <w:szCs w:val="18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1.2. Размещение нестационарных торговых объектов на территории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971051" w:rsidRPr="00372F43">
        <w:rPr>
          <w:color w:val="808080" w:themeColor="background1" w:themeShade="80"/>
          <w:sz w:val="18"/>
          <w:szCs w:val="18"/>
        </w:rPr>
        <w:t xml:space="preserve">кий сельсовет  </w:t>
      </w:r>
      <w:r w:rsidRPr="00372F43">
        <w:rPr>
          <w:color w:val="808080" w:themeColor="background1" w:themeShade="80"/>
          <w:sz w:val="18"/>
          <w:szCs w:val="18"/>
        </w:rPr>
        <w:t xml:space="preserve"> муниципального 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Pr="00372F43">
        <w:rPr>
          <w:color w:val="808080" w:themeColor="background1" w:themeShade="80"/>
          <w:sz w:val="18"/>
          <w:szCs w:val="18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1.3. Разработка схемы осуществляется в целях:</w:t>
      </w:r>
    </w:p>
    <w:p w:rsidR="00841F99" w:rsidRPr="00372F43" w:rsidRDefault="00841F99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41F99" w:rsidRPr="00372F43" w:rsidRDefault="00841F99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установления единого порядка размещения нестационарных торговых объектов на территории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кий сельсовет  </w:t>
      </w:r>
      <w:r w:rsidRPr="00372F43">
        <w:rPr>
          <w:color w:val="808080" w:themeColor="background1" w:themeShade="80"/>
          <w:sz w:val="18"/>
          <w:szCs w:val="18"/>
        </w:rPr>
        <w:t xml:space="preserve"> муниципального 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Pr="00372F43">
        <w:rPr>
          <w:color w:val="808080" w:themeColor="background1" w:themeShade="80"/>
          <w:sz w:val="18"/>
          <w:szCs w:val="18"/>
        </w:rPr>
        <w:t xml:space="preserve"> район Республики Башкортостан;</w:t>
      </w:r>
    </w:p>
    <w:p w:rsidR="00841F99" w:rsidRPr="00372F43" w:rsidRDefault="00841F99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41F99" w:rsidRPr="00372F43" w:rsidRDefault="00841F99" w:rsidP="00DA565A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формирования современной торговой инфраструктуры;</w:t>
      </w:r>
    </w:p>
    <w:p w:rsidR="00841F99" w:rsidRPr="00372F43" w:rsidRDefault="00841F99" w:rsidP="00841F9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оказания поддержки сельскохозяйственным товаропроизводителям, в том числе осуществляющим деятельность на территории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кий сельсовет  </w:t>
      </w:r>
      <w:r w:rsidRPr="00372F43">
        <w:rPr>
          <w:color w:val="808080" w:themeColor="background1" w:themeShade="80"/>
          <w:sz w:val="18"/>
          <w:szCs w:val="18"/>
        </w:rPr>
        <w:t xml:space="preserve">муниципального 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Pr="00372F43">
        <w:rPr>
          <w:color w:val="808080" w:themeColor="background1" w:themeShade="80"/>
          <w:sz w:val="18"/>
          <w:szCs w:val="18"/>
        </w:rPr>
        <w:t xml:space="preserve"> район Республики Башкортостан.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lastRenderedPageBreak/>
        <w:t xml:space="preserve">1.6.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Включение в схему нестационарных торговых объектов, расположенных на земельных участках, находящихся в собственности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кий сельсовет  </w:t>
      </w:r>
      <w:r w:rsidRPr="00372F43">
        <w:rPr>
          <w:color w:val="808080" w:themeColor="background1" w:themeShade="80"/>
          <w:sz w:val="18"/>
          <w:szCs w:val="18"/>
        </w:rPr>
        <w:t xml:space="preserve"> муниципального 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Pr="00372F43">
        <w:rPr>
          <w:color w:val="808080" w:themeColor="background1" w:themeShade="80"/>
          <w:sz w:val="18"/>
          <w:szCs w:val="18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</w:t>
      </w:r>
      <w:r w:rsidR="00636A93" w:rsidRPr="00372F43">
        <w:rPr>
          <w:color w:val="808080" w:themeColor="background1" w:themeShade="80"/>
          <w:sz w:val="18"/>
          <w:szCs w:val="18"/>
        </w:rPr>
        <w:t>нных отношений Республики Башкортостан</w:t>
      </w:r>
      <w:r w:rsidRPr="00372F43">
        <w:rPr>
          <w:color w:val="808080" w:themeColor="background1" w:themeShade="80"/>
          <w:sz w:val="18"/>
          <w:szCs w:val="18"/>
        </w:rPr>
        <w:t xml:space="preserve">, в лице начальника отдела по 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Дюртюлинскому </w:t>
      </w:r>
      <w:r w:rsidRPr="00372F43">
        <w:rPr>
          <w:color w:val="808080" w:themeColor="background1" w:themeShade="80"/>
          <w:sz w:val="18"/>
          <w:szCs w:val="18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полномочия собственника имущества. 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1.7. Схема разрабатывается и утверждается на срок не менее 5 лет. 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1.8. Для целей настоящего Порядка используются следующие понятия: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proofErr w:type="gramStart"/>
      <w:r w:rsidRPr="00372F43">
        <w:rPr>
          <w:color w:val="808080" w:themeColor="background1" w:themeShade="80"/>
          <w:sz w:val="18"/>
          <w:szCs w:val="18"/>
        </w:rPr>
        <w:t>-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 </w:t>
      </w:r>
      <w:r w:rsidRPr="00372F43">
        <w:rPr>
          <w:color w:val="808080" w:themeColor="background1" w:themeShade="80"/>
          <w:sz w:val="18"/>
          <w:szCs w:val="1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-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 </w:t>
      </w:r>
      <w:r w:rsidRPr="00372F43">
        <w:rPr>
          <w:color w:val="808080" w:themeColor="background1" w:themeShade="80"/>
          <w:sz w:val="18"/>
          <w:szCs w:val="1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-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 </w:t>
      </w:r>
      <w:r w:rsidRPr="00372F43">
        <w:rPr>
          <w:color w:val="808080" w:themeColor="background1" w:themeShade="80"/>
          <w:sz w:val="18"/>
          <w:szCs w:val="1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К нестационарным торговым объектам, включаемым в схему, относятся: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торговая галерея - выполненный в едином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архитектурном решении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372F43">
        <w:rPr>
          <w:color w:val="808080" w:themeColor="background1" w:themeShade="80"/>
          <w:sz w:val="18"/>
          <w:szCs w:val="18"/>
        </w:rPr>
        <w:t>светопрозрачной</w:t>
      </w:r>
      <w:proofErr w:type="spellEnd"/>
      <w:r w:rsidRPr="00372F43">
        <w:rPr>
          <w:color w:val="808080" w:themeColor="background1" w:themeShade="80"/>
          <w:sz w:val="18"/>
          <w:szCs w:val="18"/>
        </w:rPr>
        <w:t xml:space="preserve"> кровлей;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372F43">
        <w:rPr>
          <w:color w:val="808080" w:themeColor="background1" w:themeShade="80"/>
          <w:sz w:val="18"/>
          <w:szCs w:val="18"/>
        </w:rPr>
        <w:t>художественном решении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мобильный пункт быстрого питания - передвижное сооружение (</w:t>
      </w:r>
      <w:proofErr w:type="spellStart"/>
      <w:r w:rsidRPr="00372F43">
        <w:rPr>
          <w:color w:val="808080" w:themeColor="background1" w:themeShade="80"/>
          <w:sz w:val="18"/>
          <w:szCs w:val="18"/>
        </w:rPr>
        <w:t>автокафе</w:t>
      </w:r>
      <w:proofErr w:type="spellEnd"/>
      <w:r w:rsidRPr="00372F43">
        <w:rPr>
          <w:color w:val="808080" w:themeColor="background1" w:themeShade="80"/>
          <w:sz w:val="18"/>
          <w:szCs w:val="1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торговый автомат (</w:t>
      </w:r>
      <w:proofErr w:type="spellStart"/>
      <w:r w:rsidRPr="00372F43">
        <w:rPr>
          <w:color w:val="808080" w:themeColor="background1" w:themeShade="80"/>
          <w:sz w:val="18"/>
          <w:szCs w:val="18"/>
        </w:rPr>
        <w:t>вендинговый</w:t>
      </w:r>
      <w:proofErr w:type="spellEnd"/>
      <w:r w:rsidRPr="00372F43">
        <w:rPr>
          <w:color w:val="808080" w:themeColor="background1" w:themeShade="80"/>
          <w:sz w:val="18"/>
          <w:szCs w:val="1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</w:t>
      </w:r>
      <w:r w:rsidRPr="00372F43">
        <w:rPr>
          <w:color w:val="808080" w:themeColor="background1" w:themeShade="80"/>
          <w:sz w:val="18"/>
          <w:szCs w:val="18"/>
        </w:rPr>
        <w:lastRenderedPageBreak/>
        <w:t>которого осуществляются с помощью технических приспособлений, не требующих непосредственного участия продавца;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передвижное сооружение - изотермические емкости и цистерны, прочие передвижные объекты;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proofErr w:type="gramStart"/>
      <w:r w:rsidRPr="00372F43">
        <w:rPr>
          <w:color w:val="808080" w:themeColor="background1" w:themeShade="80"/>
          <w:sz w:val="18"/>
          <w:szCs w:val="18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841F99" w:rsidRPr="00372F43" w:rsidRDefault="00841F99" w:rsidP="00867A1F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1E3C2A" w:rsidRPr="00372F43" w:rsidRDefault="001E3C2A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- 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1E3C2A" w:rsidRPr="00372F43" w:rsidRDefault="001E3C2A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-</w:t>
      </w:r>
      <w:r w:rsidRPr="00372F43">
        <w:rPr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372F43">
        <w:rPr>
          <w:color w:val="808080" w:themeColor="background1" w:themeShade="80"/>
          <w:sz w:val="18"/>
          <w:szCs w:val="18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розлив;</w:t>
      </w:r>
    </w:p>
    <w:p w:rsidR="001E3C2A" w:rsidRPr="00372F43" w:rsidRDefault="001E3C2A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-</w:t>
      </w:r>
      <w:r w:rsidRPr="00372F43">
        <w:rPr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372F43">
        <w:rPr>
          <w:color w:val="808080" w:themeColor="background1" w:themeShade="80"/>
          <w:sz w:val="18"/>
          <w:szCs w:val="18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1E3C2A" w:rsidRPr="00372F43" w:rsidRDefault="001E3C2A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- 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841F99" w:rsidRPr="00372F43" w:rsidRDefault="00841F99" w:rsidP="00841F9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841F99" w:rsidRPr="00372F43" w:rsidRDefault="00636A93" w:rsidP="00841F99">
      <w:pPr>
        <w:autoSpaceDE w:val="0"/>
        <w:autoSpaceDN w:val="0"/>
        <w:adjustRightInd w:val="0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2. Требования к разработке схемы</w:t>
      </w:r>
    </w:p>
    <w:p w:rsidR="00841F99" w:rsidRPr="00372F43" w:rsidRDefault="00841F99" w:rsidP="00841F99">
      <w:pPr>
        <w:autoSpaceDE w:val="0"/>
        <w:autoSpaceDN w:val="0"/>
        <w:adjustRightInd w:val="0"/>
        <w:jc w:val="center"/>
        <w:rPr>
          <w:color w:val="808080" w:themeColor="background1" w:themeShade="80"/>
          <w:sz w:val="18"/>
          <w:szCs w:val="18"/>
        </w:rPr>
      </w:pP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2.1. При разработке схемы учитываются: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lastRenderedPageBreak/>
        <w:t>особенности развития торговой деятельности на территории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636A93" w:rsidRPr="00372F43">
        <w:rPr>
          <w:color w:val="808080" w:themeColor="background1" w:themeShade="80"/>
          <w:sz w:val="18"/>
          <w:szCs w:val="18"/>
        </w:rPr>
        <w:t xml:space="preserve">кий сельсовет  </w:t>
      </w:r>
      <w:r w:rsidRPr="00372F43">
        <w:rPr>
          <w:color w:val="808080" w:themeColor="background1" w:themeShade="80"/>
          <w:sz w:val="18"/>
          <w:szCs w:val="18"/>
        </w:rPr>
        <w:t xml:space="preserve"> муниципального 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Pr="00372F43">
        <w:rPr>
          <w:color w:val="808080" w:themeColor="background1" w:themeShade="80"/>
          <w:sz w:val="18"/>
          <w:szCs w:val="18"/>
        </w:rPr>
        <w:t xml:space="preserve"> район Республики Башкортостан;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67A1F" w:rsidRPr="00372F43" w:rsidRDefault="00867A1F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необходимость 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обеспечение беспрепятственного развития улично-дорожной сети;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обеспечение беспрепятственного движения транспорта и пешеходов;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специализация нестационарного торгового объекта;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  <w:r w:rsidRPr="00372F43">
        <w:rPr>
          <w:color w:val="808080" w:themeColor="background1" w:themeShade="80"/>
          <w:sz w:val="18"/>
          <w:szCs w:val="18"/>
        </w:rPr>
        <w:cr/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мероприятия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372F43">
        <w:rPr>
          <w:color w:val="808080" w:themeColor="background1" w:themeShade="80"/>
          <w:sz w:val="18"/>
          <w:szCs w:val="18"/>
        </w:rPr>
        <w:t>товаропроизводящей</w:t>
      </w:r>
      <w:proofErr w:type="spellEnd"/>
      <w:r w:rsidRPr="00372F43">
        <w:rPr>
          <w:color w:val="808080" w:themeColor="background1" w:themeShade="80"/>
          <w:sz w:val="18"/>
          <w:szCs w:val="18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</w:t>
      </w:r>
      <w:r w:rsidR="00960E96" w:rsidRPr="00372F43">
        <w:rPr>
          <w:color w:val="808080" w:themeColor="background1" w:themeShade="80"/>
          <w:sz w:val="18"/>
          <w:szCs w:val="18"/>
        </w:rPr>
        <w:t xml:space="preserve"> </w:t>
      </w:r>
      <w:r w:rsidRPr="00372F43">
        <w:rPr>
          <w:color w:val="808080" w:themeColor="background1" w:themeShade="80"/>
          <w:sz w:val="18"/>
          <w:szCs w:val="18"/>
        </w:rPr>
        <w:t>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41F99" w:rsidRPr="00372F43" w:rsidRDefault="00841F99" w:rsidP="00841F99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2.6. Период размещения нестационарных торговых объектов устанавливается Администрацией самостоятельно в принимаемых </w:t>
      </w:r>
      <w:r w:rsidR="00D443C6" w:rsidRPr="00372F43">
        <w:rPr>
          <w:color w:val="808080" w:themeColor="background1" w:themeShade="80"/>
          <w:sz w:val="18"/>
          <w:szCs w:val="18"/>
        </w:rPr>
        <w:t>ею</w:t>
      </w:r>
      <w:r w:rsidRPr="00372F43">
        <w:rPr>
          <w:color w:val="808080" w:themeColor="background1" w:themeShade="80"/>
          <w:sz w:val="18"/>
          <w:szCs w:val="18"/>
        </w:rPr>
        <w:t xml:space="preserve"> нормативных правовых актах.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2.7. Не допускается размещение нестационарных торговых объектов: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в местах, не включенных в схему;</w:t>
      </w:r>
    </w:p>
    <w:p w:rsidR="00841F99" w:rsidRPr="00372F43" w:rsidRDefault="001E3C2A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proofErr w:type="gramStart"/>
      <w:r w:rsidRPr="00372F43">
        <w:rPr>
          <w:color w:val="808080" w:themeColor="background1" w:themeShade="80"/>
          <w:sz w:val="18"/>
          <w:szCs w:val="18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20 метров от вентиляционных шахт, ближе 20 метров от окон жилых помещений, за исключением объектов сезонной торговли</w:t>
      </w:r>
      <w:r w:rsidR="00841F99" w:rsidRPr="00372F43">
        <w:rPr>
          <w:color w:val="808080" w:themeColor="background1" w:themeShade="80"/>
          <w:sz w:val="18"/>
          <w:szCs w:val="18"/>
        </w:rPr>
        <w:t>;</w:t>
      </w:r>
      <w:proofErr w:type="gramEnd"/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под железнодорожными путепроводами и автомобильными эстакадами, мостами;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в надземных и подземных переходах;</w:t>
      </w:r>
    </w:p>
    <w:p w:rsidR="001E3C2A" w:rsidRPr="00372F43" w:rsidRDefault="001E3C2A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на расстоянии менее 20 метров от мест сбора мусора и пищевых отходов, дворовых уборных, выгребных ям;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lastRenderedPageBreak/>
        <w:t>в случае</w:t>
      </w:r>
      <w:proofErr w:type="gramStart"/>
      <w:r w:rsidRPr="00372F43">
        <w:rPr>
          <w:color w:val="808080" w:themeColor="background1" w:themeShade="80"/>
          <w:sz w:val="18"/>
          <w:szCs w:val="18"/>
        </w:rPr>
        <w:t>,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2.8. </w:t>
      </w:r>
      <w:r w:rsidR="001E3C2A" w:rsidRPr="00372F43">
        <w:rPr>
          <w:color w:val="808080" w:themeColor="background1" w:themeShade="80"/>
          <w:sz w:val="18"/>
          <w:szCs w:val="18"/>
        </w:rPr>
        <w:t>Для автолавки при ведении деятельности на территории сельских населенных пунктов разрабатывается и включается в схему маршрут движения, на протяжении которого осуществляется торговля в местах, соответствующих требованиям данного раздела.</w:t>
      </w:r>
    </w:p>
    <w:p w:rsidR="00841F99" w:rsidRPr="00372F43" w:rsidRDefault="00841F99" w:rsidP="00841F9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841F99" w:rsidRPr="00372F43" w:rsidRDefault="00636A93" w:rsidP="00D443C6">
      <w:pPr>
        <w:autoSpaceDE w:val="0"/>
        <w:autoSpaceDN w:val="0"/>
        <w:adjustRightInd w:val="0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 Порядок разработки и утверждения схемы</w:t>
      </w:r>
    </w:p>
    <w:p w:rsidR="00841F99" w:rsidRPr="00372F43" w:rsidRDefault="00841F99" w:rsidP="00841F9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3.1. Проект схемы разрабатывается Администрацией с учетом требований, установленных разделом 2 настоящего Порядка.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адресные ориентиры, вид, специализация нестационарного торгового объекта;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период размещения нестационарного торгового объекта;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форма собственности земельного участка;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3.3.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  <w:proofErr w:type="gramEnd"/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</w:t>
      </w:r>
      <w:r w:rsidR="00951B6E" w:rsidRPr="00372F43">
        <w:rPr>
          <w:color w:val="808080" w:themeColor="background1" w:themeShade="80"/>
          <w:sz w:val="18"/>
          <w:szCs w:val="18"/>
        </w:rPr>
        <w:t>«</w:t>
      </w:r>
      <w:r w:rsidRPr="00372F43">
        <w:rPr>
          <w:color w:val="808080" w:themeColor="background1" w:themeShade="80"/>
          <w:sz w:val="18"/>
          <w:szCs w:val="18"/>
        </w:rPr>
        <w:t>Интернет</w:t>
      </w:r>
      <w:r w:rsidR="00951B6E" w:rsidRPr="00372F43">
        <w:rPr>
          <w:color w:val="808080" w:themeColor="background1" w:themeShade="80"/>
          <w:sz w:val="18"/>
          <w:szCs w:val="18"/>
        </w:rPr>
        <w:t>»</w:t>
      </w:r>
      <w:r w:rsidRPr="00372F43">
        <w:rPr>
          <w:color w:val="808080" w:themeColor="background1" w:themeShade="80"/>
          <w:sz w:val="18"/>
          <w:szCs w:val="18"/>
        </w:rPr>
        <w:t xml:space="preserve"> в течение 10 дней после утверждения.</w:t>
      </w:r>
    </w:p>
    <w:p w:rsidR="00841F99" w:rsidRPr="00372F43" w:rsidRDefault="00D443C6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3.5</w:t>
      </w:r>
      <w:r w:rsidR="00841F99" w:rsidRPr="00372F43">
        <w:rPr>
          <w:color w:val="808080" w:themeColor="background1" w:themeShade="80"/>
          <w:sz w:val="18"/>
          <w:szCs w:val="18"/>
        </w:rPr>
        <w:t xml:space="preserve">. Администрация </w:t>
      </w:r>
      <w:r w:rsidR="00951B6E" w:rsidRPr="00372F43">
        <w:rPr>
          <w:color w:val="808080" w:themeColor="background1" w:themeShade="80"/>
          <w:sz w:val="18"/>
          <w:szCs w:val="18"/>
        </w:rPr>
        <w:t xml:space="preserve">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951B6E" w:rsidRPr="00372F43">
        <w:rPr>
          <w:color w:val="808080" w:themeColor="background1" w:themeShade="80"/>
          <w:sz w:val="18"/>
          <w:szCs w:val="18"/>
        </w:rPr>
        <w:t xml:space="preserve">кий сельсовет  </w:t>
      </w:r>
      <w:r w:rsidR="00841F99" w:rsidRPr="00372F43">
        <w:rPr>
          <w:color w:val="808080" w:themeColor="background1" w:themeShade="80"/>
          <w:sz w:val="18"/>
          <w:szCs w:val="18"/>
        </w:rPr>
        <w:t xml:space="preserve">муниципального 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="00841F99" w:rsidRPr="00372F43">
        <w:rPr>
          <w:color w:val="808080" w:themeColor="background1" w:themeShade="80"/>
          <w:sz w:val="18"/>
          <w:szCs w:val="18"/>
        </w:rPr>
        <w:t xml:space="preserve"> район Республики Башкортостан в течение 3 рабочих дней после опубликования</w:t>
      </w:r>
      <w:r w:rsidR="00951B6E" w:rsidRPr="00372F43">
        <w:rPr>
          <w:color w:val="808080" w:themeColor="background1" w:themeShade="80"/>
          <w:sz w:val="18"/>
          <w:szCs w:val="18"/>
        </w:rPr>
        <w:t xml:space="preserve">, </w:t>
      </w:r>
      <w:r w:rsidR="00841F99" w:rsidRPr="00372F43">
        <w:rPr>
          <w:color w:val="808080" w:themeColor="background1" w:themeShade="80"/>
          <w:sz w:val="18"/>
          <w:szCs w:val="18"/>
        </w:rPr>
        <w:t xml:space="preserve"> правовой акт, утвердивший схему, представляет в Министерство торговли и защиты прав потребителей Республики Башкортостан.</w:t>
      </w:r>
    </w:p>
    <w:p w:rsidR="00841F99" w:rsidRPr="00372F43" w:rsidRDefault="00841F99" w:rsidP="00D443C6">
      <w:pPr>
        <w:autoSpaceDE w:val="0"/>
        <w:autoSpaceDN w:val="0"/>
        <w:adjustRightInd w:val="0"/>
        <w:ind w:left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3.6. Представление в Министерство документов, указанных в пункте 3.5 настоящего Порядка, осуществляется следующими способами:</w:t>
      </w:r>
    </w:p>
    <w:p w:rsidR="00841F99" w:rsidRPr="00372F43" w:rsidRDefault="00841F99" w:rsidP="00841F9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по электронной почте. Электронный адрес Министерства: trade.secretar@bashkortostan.ru;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путем доставки по почтовому адресу Министерства: 450008, Республика Башкортостан, г. Уфа, ул. </w:t>
      </w:r>
      <w:proofErr w:type="spellStart"/>
      <w:r w:rsidRPr="00372F43">
        <w:rPr>
          <w:color w:val="808080" w:themeColor="background1" w:themeShade="80"/>
          <w:sz w:val="18"/>
          <w:szCs w:val="18"/>
        </w:rPr>
        <w:t>Цюрупы</w:t>
      </w:r>
      <w:proofErr w:type="spellEnd"/>
      <w:r w:rsidRPr="00372F43">
        <w:rPr>
          <w:color w:val="808080" w:themeColor="background1" w:themeShade="80"/>
          <w:sz w:val="18"/>
          <w:szCs w:val="18"/>
        </w:rPr>
        <w:t>, 13.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3.8. Основаниями для внесения изменений в схему являются: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lastRenderedPageBreak/>
        <w:t>предложения, поступившие от хозяйствующих субъектов, органов местного самоуправления;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ремонт и реконструкция автомобильных дорог;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изъятие земельных участков для государственных и муниципальных нужд.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</w:t>
      </w:r>
      <w:r w:rsidR="00951B6E" w:rsidRPr="00372F43">
        <w:rPr>
          <w:color w:val="808080" w:themeColor="background1" w:themeShade="80"/>
          <w:sz w:val="18"/>
          <w:szCs w:val="18"/>
        </w:rPr>
        <w:t>«</w:t>
      </w:r>
      <w:r w:rsidRPr="00372F43">
        <w:rPr>
          <w:color w:val="808080" w:themeColor="background1" w:themeShade="80"/>
          <w:sz w:val="18"/>
          <w:szCs w:val="18"/>
        </w:rPr>
        <w:t>Интернет</w:t>
      </w:r>
      <w:r w:rsidR="00951B6E" w:rsidRPr="00372F43">
        <w:rPr>
          <w:color w:val="808080" w:themeColor="background1" w:themeShade="80"/>
          <w:sz w:val="18"/>
          <w:szCs w:val="18"/>
        </w:rPr>
        <w:t>»</w:t>
      </w:r>
      <w:r w:rsidRPr="00372F43">
        <w:rPr>
          <w:color w:val="808080" w:themeColor="background1" w:themeShade="80"/>
          <w:sz w:val="18"/>
          <w:szCs w:val="18"/>
        </w:rPr>
        <w:t xml:space="preserve"> в течение 10 дней после его утверждения.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</w:t>
      </w:r>
      <w:r w:rsidR="00951B6E" w:rsidRPr="00372F43">
        <w:rPr>
          <w:color w:val="808080" w:themeColor="background1" w:themeShade="80"/>
          <w:sz w:val="18"/>
          <w:szCs w:val="18"/>
        </w:rPr>
        <w:t xml:space="preserve">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951B6E" w:rsidRPr="00372F43">
        <w:rPr>
          <w:color w:val="808080" w:themeColor="background1" w:themeShade="80"/>
          <w:sz w:val="18"/>
          <w:szCs w:val="18"/>
        </w:rPr>
        <w:t xml:space="preserve">кий сельсовет  </w:t>
      </w:r>
      <w:r w:rsidRPr="00372F43">
        <w:rPr>
          <w:color w:val="808080" w:themeColor="background1" w:themeShade="80"/>
          <w:sz w:val="18"/>
          <w:szCs w:val="18"/>
        </w:rPr>
        <w:t xml:space="preserve">муниципального района </w:t>
      </w:r>
      <w:r w:rsidR="00D324E1" w:rsidRPr="00372F43">
        <w:rPr>
          <w:color w:val="808080" w:themeColor="background1" w:themeShade="80"/>
          <w:sz w:val="18"/>
          <w:szCs w:val="18"/>
        </w:rPr>
        <w:t>Дюртюлинский</w:t>
      </w:r>
      <w:r w:rsidRPr="00372F43">
        <w:rPr>
          <w:color w:val="808080" w:themeColor="background1" w:themeShade="80"/>
          <w:sz w:val="18"/>
          <w:szCs w:val="18"/>
        </w:rPr>
        <w:t xml:space="preserve">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№ 2 к настоящему Порядку.</w:t>
      </w:r>
    </w:p>
    <w:p w:rsidR="00841F99" w:rsidRPr="00372F43" w:rsidRDefault="00841F99" w:rsidP="00D443C6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Представление в Министерство информации осуществляется по электронной почте по адресу trade.secretar@bashkortostan.ru или путем доставки по почтовому адресу Министерства: 450008, Республика Башкортостан, г. Уфа, ул. </w:t>
      </w:r>
      <w:proofErr w:type="spellStart"/>
      <w:r w:rsidRPr="00372F43">
        <w:rPr>
          <w:color w:val="808080" w:themeColor="background1" w:themeShade="80"/>
          <w:sz w:val="18"/>
          <w:szCs w:val="18"/>
        </w:rPr>
        <w:t>Цюрупы</w:t>
      </w:r>
      <w:proofErr w:type="spellEnd"/>
      <w:r w:rsidRPr="00372F43">
        <w:rPr>
          <w:color w:val="808080" w:themeColor="background1" w:themeShade="80"/>
          <w:sz w:val="18"/>
          <w:szCs w:val="18"/>
        </w:rPr>
        <w:t>, 13.</w:t>
      </w:r>
    </w:p>
    <w:p w:rsidR="00D443C6" w:rsidRPr="00372F43" w:rsidRDefault="00D443C6" w:rsidP="000728CE">
      <w:pPr>
        <w:autoSpaceDE w:val="0"/>
        <w:autoSpaceDN w:val="0"/>
        <w:adjustRightInd w:val="0"/>
        <w:jc w:val="both"/>
        <w:rPr>
          <w:color w:val="808080" w:themeColor="background1" w:themeShade="80"/>
        </w:rPr>
        <w:sectPr w:rsidR="00D443C6" w:rsidRPr="00372F43" w:rsidSect="00372F43">
          <w:pgSz w:w="16838" w:h="11906" w:orient="landscape"/>
          <w:pgMar w:top="567" w:right="1134" w:bottom="709" w:left="709" w:header="709" w:footer="709" w:gutter="0"/>
          <w:cols w:num="2" w:space="708"/>
          <w:docGrid w:linePitch="360"/>
        </w:sectPr>
      </w:pPr>
    </w:p>
    <w:p w:rsidR="00D443C6" w:rsidRPr="00372F43" w:rsidRDefault="00A81CF6" w:rsidP="001F07CC">
      <w:pPr>
        <w:autoSpaceDE w:val="0"/>
        <w:autoSpaceDN w:val="0"/>
        <w:adjustRightInd w:val="0"/>
        <w:jc w:val="right"/>
        <w:rPr>
          <w:color w:val="808080" w:themeColor="background1" w:themeShade="80"/>
        </w:rPr>
      </w:pPr>
      <w:r w:rsidRPr="00372F43">
        <w:rPr>
          <w:color w:val="808080" w:themeColor="background1" w:themeShade="80"/>
        </w:rPr>
        <w:lastRenderedPageBreak/>
        <w:t>Приложение  №3</w:t>
      </w:r>
    </w:p>
    <w:p w:rsidR="00951B6E" w:rsidRPr="00372F43" w:rsidRDefault="00951B6E" w:rsidP="00951B6E">
      <w:pPr>
        <w:autoSpaceDE w:val="0"/>
        <w:autoSpaceDN w:val="0"/>
        <w:adjustRightInd w:val="0"/>
        <w:jc w:val="right"/>
        <w:rPr>
          <w:color w:val="808080" w:themeColor="background1" w:themeShade="80"/>
        </w:rPr>
      </w:pPr>
      <w:r w:rsidRPr="00372F43">
        <w:rPr>
          <w:color w:val="808080" w:themeColor="background1" w:themeShade="80"/>
        </w:rPr>
        <w:t xml:space="preserve">к постановлению  главы </w:t>
      </w:r>
      <w:proofErr w:type="gramStart"/>
      <w:r w:rsidRPr="00372F43">
        <w:rPr>
          <w:color w:val="808080" w:themeColor="background1" w:themeShade="80"/>
        </w:rPr>
        <w:t>сельского</w:t>
      </w:r>
      <w:proofErr w:type="gramEnd"/>
      <w:r w:rsidRPr="00372F43">
        <w:rPr>
          <w:color w:val="808080" w:themeColor="background1" w:themeShade="80"/>
        </w:rPr>
        <w:t xml:space="preserve"> </w:t>
      </w:r>
    </w:p>
    <w:p w:rsidR="00951B6E" w:rsidRPr="00372F43" w:rsidRDefault="00951B6E" w:rsidP="00951B6E">
      <w:pPr>
        <w:autoSpaceDE w:val="0"/>
        <w:autoSpaceDN w:val="0"/>
        <w:adjustRightInd w:val="0"/>
        <w:jc w:val="right"/>
        <w:rPr>
          <w:color w:val="808080" w:themeColor="background1" w:themeShade="80"/>
        </w:rPr>
      </w:pPr>
      <w:r w:rsidRPr="00372F43">
        <w:rPr>
          <w:color w:val="808080" w:themeColor="background1" w:themeShade="80"/>
        </w:rPr>
        <w:t xml:space="preserve">поселения </w:t>
      </w:r>
      <w:r w:rsidR="00A95CB9" w:rsidRPr="00372F43">
        <w:rPr>
          <w:color w:val="808080" w:themeColor="background1" w:themeShade="80"/>
        </w:rPr>
        <w:t>Московс</w:t>
      </w:r>
      <w:r w:rsidRPr="00372F43">
        <w:rPr>
          <w:color w:val="808080" w:themeColor="background1" w:themeShade="80"/>
        </w:rPr>
        <w:t xml:space="preserve">кий сельсовет </w:t>
      </w:r>
    </w:p>
    <w:p w:rsidR="00951B6E" w:rsidRPr="00372F43" w:rsidRDefault="00951B6E" w:rsidP="00951B6E">
      <w:pPr>
        <w:autoSpaceDE w:val="0"/>
        <w:autoSpaceDN w:val="0"/>
        <w:adjustRightInd w:val="0"/>
        <w:jc w:val="right"/>
        <w:rPr>
          <w:color w:val="808080" w:themeColor="background1" w:themeShade="80"/>
        </w:rPr>
      </w:pPr>
      <w:r w:rsidRPr="00372F43">
        <w:rPr>
          <w:color w:val="808080" w:themeColor="background1" w:themeShade="80"/>
        </w:rPr>
        <w:t xml:space="preserve"> муниципального района Дюртюлинский район</w:t>
      </w:r>
    </w:p>
    <w:p w:rsidR="00951B6E" w:rsidRPr="00372F43" w:rsidRDefault="00951B6E" w:rsidP="00951B6E">
      <w:pPr>
        <w:autoSpaceDE w:val="0"/>
        <w:autoSpaceDN w:val="0"/>
        <w:adjustRightInd w:val="0"/>
        <w:jc w:val="right"/>
        <w:rPr>
          <w:color w:val="808080" w:themeColor="background1" w:themeShade="80"/>
        </w:rPr>
      </w:pPr>
      <w:r w:rsidRPr="00372F43">
        <w:rPr>
          <w:color w:val="808080" w:themeColor="background1" w:themeShade="80"/>
        </w:rPr>
        <w:t xml:space="preserve">Республики Башкортостан </w:t>
      </w:r>
    </w:p>
    <w:p w:rsidR="00951B6E" w:rsidRPr="00372F43" w:rsidRDefault="00951B6E" w:rsidP="00951B6E">
      <w:pPr>
        <w:autoSpaceDE w:val="0"/>
        <w:autoSpaceDN w:val="0"/>
        <w:adjustRightInd w:val="0"/>
        <w:jc w:val="right"/>
        <w:rPr>
          <w:color w:val="808080" w:themeColor="background1" w:themeShade="80"/>
        </w:rPr>
      </w:pPr>
      <w:r w:rsidRPr="00372F43">
        <w:rPr>
          <w:color w:val="808080" w:themeColor="background1" w:themeShade="80"/>
        </w:rPr>
        <w:t xml:space="preserve">от _______________№____          </w:t>
      </w:r>
    </w:p>
    <w:p w:rsidR="00951B6E" w:rsidRPr="00372F43" w:rsidRDefault="00951B6E" w:rsidP="001F07CC">
      <w:pPr>
        <w:autoSpaceDE w:val="0"/>
        <w:autoSpaceDN w:val="0"/>
        <w:adjustRightInd w:val="0"/>
        <w:jc w:val="right"/>
        <w:rPr>
          <w:color w:val="808080" w:themeColor="background1" w:themeShade="80"/>
        </w:rPr>
      </w:pPr>
    </w:p>
    <w:p w:rsidR="00951B6E" w:rsidRPr="00372F43" w:rsidRDefault="00951B6E" w:rsidP="00951B6E">
      <w:pPr>
        <w:autoSpaceDE w:val="0"/>
        <w:autoSpaceDN w:val="0"/>
        <w:adjustRightInd w:val="0"/>
        <w:rPr>
          <w:color w:val="808080" w:themeColor="background1" w:themeShade="80"/>
        </w:rPr>
      </w:pPr>
    </w:p>
    <w:p w:rsidR="00944B79" w:rsidRPr="00372F43" w:rsidRDefault="00D443C6" w:rsidP="00951B6E">
      <w:pPr>
        <w:autoSpaceDE w:val="0"/>
        <w:autoSpaceDN w:val="0"/>
        <w:adjustRightInd w:val="0"/>
        <w:jc w:val="center"/>
        <w:rPr>
          <w:b/>
          <w:color w:val="808080" w:themeColor="background1" w:themeShade="80"/>
        </w:rPr>
      </w:pPr>
      <w:r w:rsidRPr="00372F43">
        <w:rPr>
          <w:b/>
          <w:color w:val="808080" w:themeColor="background1" w:themeShade="80"/>
        </w:rPr>
        <w:t>Схема  размещения нестационарных торговых объектов</w:t>
      </w:r>
    </w:p>
    <w:p w:rsidR="00944B79" w:rsidRPr="00372F43" w:rsidRDefault="00D443C6" w:rsidP="00951B6E">
      <w:pPr>
        <w:autoSpaceDE w:val="0"/>
        <w:autoSpaceDN w:val="0"/>
        <w:adjustRightInd w:val="0"/>
        <w:jc w:val="center"/>
        <w:rPr>
          <w:b/>
          <w:color w:val="808080" w:themeColor="background1" w:themeShade="80"/>
        </w:rPr>
      </w:pPr>
      <w:r w:rsidRPr="00372F43">
        <w:rPr>
          <w:b/>
          <w:color w:val="808080" w:themeColor="background1" w:themeShade="80"/>
        </w:rPr>
        <w:t xml:space="preserve"> на территории</w:t>
      </w:r>
      <w:r w:rsidR="00951B6E" w:rsidRPr="00372F43">
        <w:rPr>
          <w:b/>
          <w:color w:val="808080" w:themeColor="background1" w:themeShade="80"/>
        </w:rPr>
        <w:t xml:space="preserve"> сельского поселения </w:t>
      </w:r>
      <w:r w:rsidR="00A95CB9" w:rsidRPr="00372F43">
        <w:rPr>
          <w:b/>
          <w:color w:val="808080" w:themeColor="background1" w:themeShade="80"/>
        </w:rPr>
        <w:t>Московс</w:t>
      </w:r>
      <w:r w:rsidR="00951B6E" w:rsidRPr="00372F43">
        <w:rPr>
          <w:b/>
          <w:color w:val="808080" w:themeColor="background1" w:themeShade="80"/>
        </w:rPr>
        <w:t xml:space="preserve">кий сельсовет муниципального района </w:t>
      </w:r>
    </w:p>
    <w:p w:rsidR="00D443C6" w:rsidRPr="00372F43" w:rsidRDefault="00D324E1" w:rsidP="00951B6E">
      <w:pPr>
        <w:autoSpaceDE w:val="0"/>
        <w:autoSpaceDN w:val="0"/>
        <w:adjustRightInd w:val="0"/>
        <w:jc w:val="center"/>
        <w:rPr>
          <w:b/>
          <w:color w:val="808080" w:themeColor="background1" w:themeShade="80"/>
        </w:rPr>
      </w:pPr>
      <w:r w:rsidRPr="00372F43">
        <w:rPr>
          <w:b/>
          <w:color w:val="808080" w:themeColor="background1" w:themeShade="80"/>
        </w:rPr>
        <w:t>Дюртюлинский</w:t>
      </w:r>
      <w:r w:rsidR="00D443C6" w:rsidRPr="00372F43">
        <w:rPr>
          <w:b/>
          <w:color w:val="808080" w:themeColor="background1" w:themeShade="80"/>
        </w:rPr>
        <w:t xml:space="preserve"> район Республики Башкортостан</w:t>
      </w:r>
    </w:p>
    <w:p w:rsidR="00D443C6" w:rsidRPr="00372F43" w:rsidRDefault="00D443C6" w:rsidP="00D443C6">
      <w:pPr>
        <w:autoSpaceDE w:val="0"/>
        <w:autoSpaceDN w:val="0"/>
        <w:adjustRightInd w:val="0"/>
        <w:jc w:val="center"/>
        <w:rPr>
          <w:color w:val="808080" w:themeColor="background1" w:themeShade="80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229"/>
        <w:gridCol w:w="1675"/>
        <w:gridCol w:w="2274"/>
        <w:gridCol w:w="1962"/>
        <w:gridCol w:w="2101"/>
        <w:gridCol w:w="2168"/>
        <w:gridCol w:w="1560"/>
      </w:tblGrid>
      <w:tr w:rsidR="008B5BE5" w:rsidRPr="00372F43" w:rsidTr="008B5BE5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</w:p>
        </w:tc>
      </w:tr>
      <w:tr w:rsidR="008B5BE5" w:rsidRPr="00372F43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 xml:space="preserve">N </w:t>
            </w:r>
            <w:proofErr w:type="gramStart"/>
            <w:r w:rsidRPr="00372F43">
              <w:rPr>
                <w:color w:val="808080" w:themeColor="background1" w:themeShade="80"/>
              </w:rPr>
              <w:t>п</w:t>
            </w:r>
            <w:proofErr w:type="gramEnd"/>
            <w:r w:rsidRPr="00372F43">
              <w:rPr>
                <w:color w:val="808080" w:themeColor="background1" w:themeShade="80"/>
              </w:rPr>
              <w:t>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Вид нестационарного торгового объекта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Специализация нестационарного торгового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Форма собственности земельного участка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Период размещения нестационарного торгового объекта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D60" w:rsidRPr="00372F43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Площадь</w:t>
            </w:r>
          </w:p>
          <w:p w:rsidR="00E53D60" w:rsidRPr="00372F43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808080" w:themeColor="background1" w:themeShade="80"/>
              </w:rPr>
            </w:pPr>
            <w:proofErr w:type="spellStart"/>
            <w:r w:rsidRPr="00372F43">
              <w:rPr>
                <w:color w:val="808080" w:themeColor="background1" w:themeShade="80"/>
              </w:rPr>
              <w:t>н</w:t>
            </w:r>
            <w:r w:rsidR="008B5BE5" w:rsidRPr="00372F43">
              <w:rPr>
                <w:color w:val="808080" w:themeColor="background1" w:themeShade="80"/>
              </w:rPr>
              <w:t>естационар</w:t>
            </w:r>
            <w:proofErr w:type="spellEnd"/>
          </w:p>
          <w:p w:rsidR="00E53D60" w:rsidRPr="00372F43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808080" w:themeColor="background1" w:themeShade="80"/>
              </w:rPr>
            </w:pPr>
            <w:proofErr w:type="spellStart"/>
            <w:r w:rsidRPr="00372F43">
              <w:rPr>
                <w:color w:val="808080" w:themeColor="background1" w:themeShade="80"/>
              </w:rPr>
              <w:t>ного</w:t>
            </w:r>
            <w:proofErr w:type="spellEnd"/>
          </w:p>
          <w:p w:rsidR="008B5BE5" w:rsidRPr="00372F43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торгового объекта</w:t>
            </w:r>
          </w:p>
          <w:p w:rsidR="008B5BE5" w:rsidRPr="00372F43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к</w:t>
            </w:r>
            <w:r w:rsidR="008B5BE5" w:rsidRPr="00372F43">
              <w:rPr>
                <w:color w:val="808080" w:themeColor="background1" w:themeShade="80"/>
              </w:rPr>
              <w:t>в.м</w:t>
            </w:r>
          </w:p>
        </w:tc>
      </w:tr>
      <w:tr w:rsidR="008B5BE5" w:rsidRPr="00372F43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</w:p>
        </w:tc>
      </w:tr>
      <w:tr w:rsidR="008B5BE5" w:rsidRPr="00372F43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72F43" w:rsidRDefault="00951B6E" w:rsidP="001F07CC">
            <w:pPr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 xml:space="preserve">Республика Башкортостан, Дюртюлинский район, </w:t>
            </w:r>
            <w:proofErr w:type="spellStart"/>
            <w:r w:rsidRPr="00372F43">
              <w:rPr>
                <w:color w:val="808080" w:themeColor="background1" w:themeShade="80"/>
              </w:rPr>
              <w:t>с</w:t>
            </w:r>
            <w:proofErr w:type="gramStart"/>
            <w:r w:rsidRPr="00372F43">
              <w:rPr>
                <w:color w:val="808080" w:themeColor="background1" w:themeShade="80"/>
              </w:rPr>
              <w:t>.Т</w:t>
            </w:r>
            <w:proofErr w:type="gramEnd"/>
            <w:r w:rsidRPr="00372F43">
              <w:rPr>
                <w:color w:val="808080" w:themeColor="background1" w:themeShade="80"/>
              </w:rPr>
              <w:t>аймурзино</w:t>
            </w:r>
            <w:proofErr w:type="spellEnd"/>
            <w:r w:rsidRPr="00372F43">
              <w:rPr>
                <w:color w:val="808080" w:themeColor="background1" w:themeShade="80"/>
              </w:rPr>
              <w:t xml:space="preserve">, </w:t>
            </w:r>
            <w:proofErr w:type="spellStart"/>
            <w:r w:rsidRPr="00372F43">
              <w:rPr>
                <w:color w:val="808080" w:themeColor="background1" w:themeShade="80"/>
              </w:rPr>
              <w:t>ул.Механизаторская</w:t>
            </w:r>
            <w:proofErr w:type="spellEnd"/>
            <w:r w:rsidRPr="00372F43">
              <w:rPr>
                <w:color w:val="808080" w:themeColor="background1" w:themeShade="80"/>
              </w:rPr>
              <w:t>, д.8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72F43" w:rsidRDefault="008B5BE5" w:rsidP="001F07CC">
            <w:pPr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киоск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72F43" w:rsidRDefault="00951B6E" w:rsidP="001F07CC">
            <w:pPr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Продовольственные и непродовольственные 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72F43" w:rsidRDefault="00951B6E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 xml:space="preserve">Государственная </w:t>
            </w:r>
            <w:proofErr w:type="gramStart"/>
            <w:r w:rsidRPr="00372F43">
              <w:rPr>
                <w:color w:val="808080" w:themeColor="background1" w:themeShade="80"/>
              </w:rPr>
              <w:t>собственность</w:t>
            </w:r>
            <w:proofErr w:type="gramEnd"/>
            <w:r w:rsidRPr="00372F43">
              <w:rPr>
                <w:color w:val="808080" w:themeColor="background1" w:themeShade="80"/>
              </w:rPr>
              <w:t xml:space="preserve"> на которые не разграничена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На срок заключения договора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72F43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372F43" w:rsidRDefault="00390ACD" w:rsidP="00C4019F">
            <w:pPr>
              <w:autoSpaceDE w:val="0"/>
              <w:autoSpaceDN w:val="0"/>
              <w:adjustRightInd w:val="0"/>
              <w:jc w:val="center"/>
              <w:rPr>
                <w:color w:val="808080" w:themeColor="background1" w:themeShade="80"/>
              </w:rPr>
            </w:pPr>
            <w:r w:rsidRPr="00372F43">
              <w:rPr>
                <w:color w:val="808080" w:themeColor="background1" w:themeShade="80"/>
              </w:rPr>
              <w:t>15,0</w:t>
            </w:r>
          </w:p>
        </w:tc>
      </w:tr>
    </w:tbl>
    <w:p w:rsidR="00D443C6" w:rsidRPr="00372F43" w:rsidRDefault="00D443C6" w:rsidP="00EF6B33">
      <w:pPr>
        <w:jc w:val="both"/>
        <w:rPr>
          <w:rFonts w:eastAsia="Calibri"/>
          <w:color w:val="808080" w:themeColor="background1" w:themeShade="80"/>
          <w:lang w:eastAsia="en-US"/>
        </w:rPr>
        <w:sectPr w:rsidR="00D443C6" w:rsidRPr="00372F43" w:rsidSect="00B74AA5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A81CF6" w:rsidRPr="00372F43" w:rsidRDefault="00A81CF6" w:rsidP="00A81CF6">
      <w:pPr>
        <w:jc w:val="center"/>
        <w:rPr>
          <w:rFonts w:eastAsia="Calibri"/>
          <w:b/>
          <w:color w:val="808080" w:themeColor="background1" w:themeShade="80"/>
          <w:lang w:eastAsia="en-US"/>
        </w:rPr>
      </w:pPr>
      <w:r w:rsidRPr="00372F43">
        <w:rPr>
          <w:rFonts w:eastAsia="Calibri"/>
          <w:b/>
          <w:color w:val="808080" w:themeColor="background1" w:themeShade="80"/>
          <w:lang w:eastAsia="en-US"/>
        </w:rPr>
        <w:lastRenderedPageBreak/>
        <w:t xml:space="preserve">Графическая схема </w:t>
      </w:r>
    </w:p>
    <w:p w:rsidR="00944B79" w:rsidRPr="00372F43" w:rsidRDefault="00A81CF6" w:rsidP="00A81CF6">
      <w:pPr>
        <w:jc w:val="center"/>
        <w:rPr>
          <w:rFonts w:eastAsia="Calibri"/>
          <w:b/>
          <w:color w:val="808080" w:themeColor="background1" w:themeShade="80"/>
          <w:lang w:eastAsia="en-US"/>
        </w:rPr>
      </w:pPr>
      <w:r w:rsidRPr="00372F43">
        <w:rPr>
          <w:rFonts w:eastAsia="Calibri"/>
          <w:b/>
          <w:color w:val="808080" w:themeColor="background1" w:themeShade="80"/>
          <w:lang w:eastAsia="en-US"/>
        </w:rPr>
        <w:t xml:space="preserve">размещения нестационарных торговых объектов </w:t>
      </w:r>
    </w:p>
    <w:p w:rsidR="00D06503" w:rsidRPr="00372F43" w:rsidRDefault="00A81CF6" w:rsidP="00944B79">
      <w:pPr>
        <w:jc w:val="center"/>
        <w:rPr>
          <w:rFonts w:eastAsia="Calibri"/>
          <w:b/>
          <w:color w:val="808080" w:themeColor="background1" w:themeShade="80"/>
          <w:lang w:eastAsia="en-US"/>
        </w:rPr>
      </w:pPr>
      <w:r w:rsidRPr="00372F43">
        <w:rPr>
          <w:rFonts w:eastAsia="Calibri"/>
          <w:b/>
          <w:color w:val="808080" w:themeColor="background1" w:themeShade="80"/>
          <w:lang w:eastAsia="en-US"/>
        </w:rPr>
        <w:t xml:space="preserve">на территории </w:t>
      </w:r>
      <w:r w:rsidR="00951B6E" w:rsidRPr="00372F43">
        <w:rPr>
          <w:rFonts w:eastAsia="Calibri"/>
          <w:b/>
          <w:color w:val="808080" w:themeColor="background1" w:themeShade="80"/>
          <w:lang w:eastAsia="en-US"/>
        </w:rPr>
        <w:t xml:space="preserve"> сельского поселения </w:t>
      </w:r>
      <w:r w:rsidR="00A95CB9" w:rsidRPr="00372F43">
        <w:rPr>
          <w:rFonts w:eastAsia="Calibri"/>
          <w:b/>
          <w:color w:val="808080" w:themeColor="background1" w:themeShade="80"/>
          <w:lang w:eastAsia="en-US"/>
        </w:rPr>
        <w:t>Московс</w:t>
      </w:r>
      <w:r w:rsidR="00951B6E" w:rsidRPr="00372F43">
        <w:rPr>
          <w:rFonts w:eastAsia="Calibri"/>
          <w:b/>
          <w:color w:val="808080" w:themeColor="background1" w:themeShade="80"/>
          <w:lang w:eastAsia="en-US"/>
        </w:rPr>
        <w:t xml:space="preserve">кий сельсовет </w:t>
      </w:r>
      <w:r w:rsidRPr="00372F43">
        <w:rPr>
          <w:rFonts w:eastAsia="Calibri"/>
          <w:b/>
          <w:color w:val="808080" w:themeColor="background1" w:themeShade="80"/>
          <w:lang w:eastAsia="en-US"/>
        </w:rPr>
        <w:t>муниципального района</w:t>
      </w:r>
      <w:r w:rsidR="00944B79" w:rsidRPr="00372F43">
        <w:rPr>
          <w:rFonts w:eastAsia="Calibri"/>
          <w:b/>
          <w:color w:val="808080" w:themeColor="background1" w:themeShade="80"/>
          <w:lang w:eastAsia="en-US"/>
        </w:rPr>
        <w:t xml:space="preserve"> </w:t>
      </w:r>
      <w:r w:rsidR="00D324E1" w:rsidRPr="00372F43">
        <w:rPr>
          <w:rFonts w:eastAsia="Calibri"/>
          <w:b/>
          <w:color w:val="808080" w:themeColor="background1" w:themeShade="80"/>
          <w:lang w:eastAsia="en-US"/>
        </w:rPr>
        <w:t>Дюртюлинский</w:t>
      </w:r>
      <w:r w:rsidRPr="00372F43">
        <w:rPr>
          <w:rFonts w:eastAsia="Calibri"/>
          <w:b/>
          <w:color w:val="808080" w:themeColor="background1" w:themeShade="80"/>
          <w:lang w:eastAsia="en-US"/>
        </w:rPr>
        <w:t xml:space="preserve"> район Республики Башкортостан</w:t>
      </w:r>
    </w:p>
    <w:p w:rsidR="00A81CF6" w:rsidRPr="00372F43" w:rsidRDefault="00A81CF6" w:rsidP="00A81CF6">
      <w:pPr>
        <w:pStyle w:val="ae"/>
        <w:keepNext/>
        <w:rPr>
          <w:color w:val="808080" w:themeColor="background1" w:themeShade="80"/>
          <w:sz w:val="24"/>
          <w:szCs w:val="24"/>
        </w:rPr>
      </w:pPr>
      <w:r w:rsidRPr="00372F43">
        <w:rPr>
          <w:color w:val="808080" w:themeColor="background1" w:themeShade="80"/>
          <w:sz w:val="24"/>
          <w:szCs w:val="24"/>
        </w:rPr>
        <w:t xml:space="preserve">                      </w:t>
      </w:r>
    </w:p>
    <w:p w:rsidR="00B74AA5" w:rsidRPr="00372F43" w:rsidRDefault="00B74AA5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74AA5" w:rsidRPr="00372F43" w:rsidRDefault="00B74AA5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74AA5" w:rsidRPr="00372F43" w:rsidRDefault="00B74AA5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74AA5" w:rsidRPr="00372F43" w:rsidRDefault="00B74AA5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74AA5" w:rsidRPr="00372F43" w:rsidRDefault="00B74AA5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74AA5" w:rsidRPr="00372F43" w:rsidRDefault="00B74AA5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74AA5" w:rsidRPr="00372F43" w:rsidRDefault="00B74AA5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74AA5" w:rsidRPr="00372F43" w:rsidRDefault="00B74AA5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74AA5" w:rsidRPr="00372F43" w:rsidRDefault="00B74AA5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12338" w:rsidRPr="00372F43" w:rsidRDefault="00313FD8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sectPr w:rsidR="00412338" w:rsidRPr="00372F43" w:rsidSect="00B74AA5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 w:rsidRPr="00372F43">
        <w:rPr>
          <w:rFonts w:ascii="Times New Roman" w:eastAsia="Calibri" w:hAnsi="Times New Roman" w:cs="Times New Roman"/>
          <w:b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990036" wp14:editId="30AA0277">
                <wp:simplePos x="0" y="0"/>
                <wp:positionH relativeFrom="column">
                  <wp:posOffset>354965</wp:posOffset>
                </wp:positionH>
                <wp:positionV relativeFrom="paragraph">
                  <wp:posOffset>5869304</wp:posOffset>
                </wp:positionV>
                <wp:extent cx="6200775" cy="1190625"/>
                <wp:effectExtent l="0" t="0" r="9525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4D9" w:rsidRPr="00A34EF3" w:rsidRDefault="008764D9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sz w:val="26"/>
                                <w:szCs w:val="26"/>
                              </w:rPr>
                              <w:t>Отмеченные места соответствуют текстовой части схемы размещения</w:t>
                            </w:r>
                          </w:p>
                          <w:p w:rsidR="008764D9" w:rsidRPr="00A34EF3" w:rsidRDefault="008764D9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sz w:val="26"/>
                                <w:szCs w:val="26"/>
                              </w:rPr>
                              <w:t>нестационарных торговых объектов на территории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Таймурзинский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сельсовет 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муниципального района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район  Республики Башкортостан.</w:t>
                            </w:r>
                          </w:p>
                          <w:p w:rsidR="008764D9" w:rsidRPr="00A34EF3" w:rsidRDefault="008764D9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764D9" w:rsidRPr="00A34EF3" w:rsidRDefault="008764D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1.с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аймурзино,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ул.Механизаторская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, 8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.95pt;margin-top:462.15pt;width:488.2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" fillcolor="white [3201]" stroked="f" strokeweight=".5pt">
                <v:textbox>
                  <w:txbxContent>
                    <w:p w:rsidR="008764D9" w:rsidRPr="00A34EF3" w:rsidRDefault="008764D9" w:rsidP="00313FD8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sz w:val="26"/>
                          <w:szCs w:val="26"/>
                        </w:rPr>
                        <w:t>Отмеченные места соответствуют текстовой части схемы размещения</w:t>
                      </w:r>
                    </w:p>
                    <w:p w:rsidR="008764D9" w:rsidRPr="00A34EF3" w:rsidRDefault="008764D9" w:rsidP="00313FD8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sz w:val="26"/>
                          <w:szCs w:val="26"/>
                        </w:rPr>
                        <w:t>нестационарных торговых объектов на территории</w:t>
                      </w:r>
                      <w:r>
                        <w:rPr>
                          <w:sz w:val="26"/>
                          <w:szCs w:val="26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Таймурзинский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сельсовет 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муниципального района </w:t>
                      </w:r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 район  Республики Башкортостан.</w:t>
                      </w:r>
                    </w:p>
                    <w:p w:rsidR="008764D9" w:rsidRPr="00A34EF3" w:rsidRDefault="008764D9" w:rsidP="00313F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764D9" w:rsidRPr="00A34EF3" w:rsidRDefault="008764D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1.с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.Т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аймурзино,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ул.Механизаторская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, 8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1B6E" w:rsidRPr="00372F43" w:rsidRDefault="00951B6E" w:rsidP="00951B6E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lastRenderedPageBreak/>
        <w:t>Приложение  №</w:t>
      </w:r>
      <w:r w:rsidR="00EE217C" w:rsidRPr="00372F43">
        <w:rPr>
          <w:color w:val="808080" w:themeColor="background1" w:themeShade="80"/>
          <w:sz w:val="18"/>
          <w:szCs w:val="18"/>
        </w:rPr>
        <w:t xml:space="preserve"> </w:t>
      </w:r>
      <w:r w:rsidRPr="00372F43">
        <w:rPr>
          <w:color w:val="808080" w:themeColor="background1" w:themeShade="80"/>
          <w:sz w:val="18"/>
          <w:szCs w:val="18"/>
        </w:rPr>
        <w:t>4</w:t>
      </w:r>
    </w:p>
    <w:p w:rsidR="00951B6E" w:rsidRPr="00372F43" w:rsidRDefault="00951B6E" w:rsidP="00951B6E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к постановлению  главы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сельского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</w:t>
      </w:r>
    </w:p>
    <w:p w:rsidR="00951B6E" w:rsidRPr="00372F43" w:rsidRDefault="00951B6E" w:rsidP="00951B6E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Pr="00372F43">
        <w:rPr>
          <w:color w:val="808080" w:themeColor="background1" w:themeShade="80"/>
          <w:sz w:val="18"/>
          <w:szCs w:val="18"/>
        </w:rPr>
        <w:t xml:space="preserve">кий сельсовет </w:t>
      </w:r>
    </w:p>
    <w:p w:rsidR="00951B6E" w:rsidRPr="00372F43" w:rsidRDefault="00951B6E" w:rsidP="00951B6E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 муниципального района Дюртюлинский район</w:t>
      </w:r>
    </w:p>
    <w:p w:rsidR="00951B6E" w:rsidRPr="00372F43" w:rsidRDefault="00951B6E" w:rsidP="00951B6E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Республики Башкортостан </w:t>
      </w:r>
    </w:p>
    <w:p w:rsidR="00951B6E" w:rsidRPr="00372F43" w:rsidRDefault="00951B6E" w:rsidP="00951B6E">
      <w:pPr>
        <w:autoSpaceDE w:val="0"/>
        <w:autoSpaceDN w:val="0"/>
        <w:adjustRightInd w:val="0"/>
        <w:jc w:val="right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от _______________№____          </w:t>
      </w:r>
    </w:p>
    <w:p w:rsidR="00951B6E" w:rsidRPr="00372F43" w:rsidRDefault="00951B6E" w:rsidP="00951B6E">
      <w:pPr>
        <w:spacing w:line="238" w:lineRule="atLeast"/>
        <w:ind w:firstLine="284"/>
        <w:jc w:val="right"/>
        <w:rPr>
          <w:b/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ind w:firstLine="284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b/>
          <w:color w:val="808080" w:themeColor="background1" w:themeShade="80"/>
          <w:sz w:val="18"/>
          <w:szCs w:val="18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 w:rsidRPr="00372F43">
        <w:rPr>
          <w:b/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b/>
          <w:color w:val="808080" w:themeColor="background1" w:themeShade="80"/>
          <w:sz w:val="18"/>
          <w:szCs w:val="18"/>
        </w:rPr>
        <w:t>Московс</w:t>
      </w:r>
      <w:r w:rsidR="003812E4" w:rsidRPr="00372F43">
        <w:rPr>
          <w:b/>
          <w:color w:val="808080" w:themeColor="background1" w:themeShade="80"/>
          <w:sz w:val="18"/>
          <w:szCs w:val="18"/>
        </w:rPr>
        <w:t>кий сельсовет</w:t>
      </w:r>
      <w:r w:rsidRPr="00372F43">
        <w:rPr>
          <w:b/>
          <w:color w:val="808080" w:themeColor="background1" w:themeShade="80"/>
          <w:sz w:val="18"/>
          <w:szCs w:val="18"/>
        </w:rPr>
        <w:t xml:space="preserve"> муниципального района Дюртюлинский район Республики Башкортостан</w:t>
      </w:r>
    </w:p>
    <w:p w:rsidR="00951B6E" w:rsidRPr="00372F43" w:rsidRDefault="00951B6E" w:rsidP="00951B6E">
      <w:pPr>
        <w:spacing w:line="238" w:lineRule="atLeast"/>
        <w:ind w:firstLine="284"/>
        <w:jc w:val="both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1. 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3812E4" w:rsidRPr="00372F43" w:rsidRDefault="003812E4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В соответствии со схемой размещения нестационарных торговых объектов Администрация 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кий сельсовет </w:t>
      </w:r>
      <w:r w:rsidRPr="00372F43">
        <w:rPr>
          <w:color w:val="808080" w:themeColor="background1" w:themeShade="80"/>
          <w:sz w:val="18"/>
          <w:szCs w:val="18"/>
        </w:rPr>
        <w:t>муниципального района Дюртюлинский район Республики Башкортостан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 (далее – Администрация)</w:t>
      </w:r>
      <w:r w:rsidRPr="00372F43">
        <w:rPr>
          <w:color w:val="808080" w:themeColor="background1" w:themeShade="80"/>
          <w:sz w:val="18"/>
          <w:szCs w:val="18"/>
        </w:rPr>
        <w:t xml:space="preserve">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Плата за участие в конкурсе не взимается.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Конкурс организуется 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 Администрацией</w:t>
      </w:r>
      <w:r w:rsidRPr="00372F43">
        <w:rPr>
          <w:color w:val="808080" w:themeColor="background1" w:themeShade="80"/>
          <w:sz w:val="18"/>
          <w:szCs w:val="18"/>
        </w:rPr>
        <w:t xml:space="preserve"> (далее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 -</w:t>
      </w:r>
      <w:r w:rsidRPr="00372F43">
        <w:rPr>
          <w:color w:val="808080" w:themeColor="background1" w:themeShade="80"/>
          <w:sz w:val="18"/>
          <w:szCs w:val="18"/>
        </w:rPr>
        <w:t xml:space="preserve"> Организатор конкурса).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proofErr w:type="gramStart"/>
      <w:r w:rsidRPr="00372F43">
        <w:rPr>
          <w:color w:val="808080" w:themeColor="background1" w:themeShade="80"/>
          <w:sz w:val="18"/>
          <w:szCs w:val="18"/>
        </w:rPr>
        <w:t>В соо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тветствии с постановлением </w:t>
      </w:r>
      <w:r w:rsidRPr="00372F43">
        <w:rPr>
          <w:color w:val="808080" w:themeColor="background1" w:themeShade="80"/>
          <w:sz w:val="18"/>
          <w:szCs w:val="18"/>
        </w:rPr>
        <w:t xml:space="preserve"> Администрации о проведении конкурса на право заключения договора на размещение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Организатор конкурса не менее чем за пять календарных дней до дня проведения конкурса должен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разместить извещение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о проведении конкурса на официальном сайте Администрации.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Организатор проведения конкурса: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принимает зарегистрированные в установленном порядке заявления и заявительные документы на участие в конкурсе;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принимает и регистрирует в журнале регистрации конкурсную документацию, представленную участниками конкурса;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осуществляет организационно-техническое обеспечение работы конкурсной комиссии;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lastRenderedPageBreak/>
        <w:t>разрабатывает конкурсную документацию;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организует подготовку и публикацию извещений о проведении конкурсов, итогах проведения и сведений о победителях конкурса;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обеспечивает хранение протоколов заседаний и других материалов конкурсной комиссии.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bookmarkStart w:id="1" w:name="Par86"/>
      <w:bookmarkEnd w:id="1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2. Порядок работы конкурсной комиссии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</w:t>
      </w:r>
      <w:r w:rsidR="003812E4"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 этих целей постановлением</w:t>
      </w: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 Администрации.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Конкурсная комиссия: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осуществляет вскрытие конвертов с конкурсной документацией;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определяет победителя конкурса;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оформляет протоколы заседаний конкурсной комиссии.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В случае равенства голосов голос председателя конкурсной комиссии является решающим.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Конкурсная комиссия отклоняет заявления на участие в конкурсе в случае, если: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участником конкурса не представлены документы и </w:t>
      </w:r>
      <w:proofErr w:type="gramStart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информация</w:t>
      </w:r>
      <w:proofErr w:type="gramEnd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 указанная в настоящем порядке.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  <w:bookmarkStart w:id="2" w:name="Par104"/>
      <w:bookmarkEnd w:id="2"/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3. Условия проведения конкурса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3.1 Решение о проведении конкурса принимается Администрацией.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bookmarkStart w:id="3" w:name="Par108"/>
      <w:bookmarkEnd w:id="3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3.2 Лица, желающие </w:t>
      </w:r>
      <w:proofErr w:type="gramStart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разместить</w:t>
      </w:r>
      <w:proofErr w:type="gramEnd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 нестационарный торговый объект (объект по оказанию услуг),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документов: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а) копия устава (для юридических лиц), заверенная заявителем;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б) документ, подтверждающий внесение задатка;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в) документы, подтверждающие полномочия представителя юридического лица, а в случае подачи заявки представителем претендента предъявляется надлежащим образом оформленная доверенность.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lastRenderedPageBreak/>
        <w:t>г) информация о режиме работы объекта;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д) опись представленных документов. 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color w:val="808080" w:themeColor="background1" w:themeShade="80"/>
          <w:sz w:val="18"/>
          <w:szCs w:val="18"/>
          <w:u w:val="single"/>
        </w:rPr>
      </w:pPr>
      <w:r w:rsidRPr="00372F43">
        <w:rPr>
          <w:color w:val="808080" w:themeColor="background1" w:themeShade="80"/>
          <w:sz w:val="18"/>
          <w:szCs w:val="18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3.5</w:t>
      </w:r>
      <w:proofErr w:type="gramStart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 В</w:t>
      </w:r>
      <w:proofErr w:type="gramEnd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3.6 Заявитель не допускается к участию в конкурсе по следующим основаниям: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proofErr w:type="gramStart"/>
      <w:r w:rsidRPr="00372F43">
        <w:rPr>
          <w:color w:val="808080" w:themeColor="background1" w:themeShade="80"/>
          <w:sz w:val="18"/>
          <w:szCs w:val="18"/>
        </w:rPr>
        <w:t>не поступление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3.7 Отказ в допуске к участию в торгах по иным основаниям, кроме указанных в пункте 3.6 настоящего Порядка оснований, не допускается</w:t>
      </w:r>
      <w:bookmarkStart w:id="4" w:name="Par119"/>
      <w:bookmarkEnd w:id="4"/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4. Процедура проведения конкурса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Извещение о проведении конкурса (далее - извещение) размещается на официальном сайте Администрации не </w:t>
      </w:r>
      <w:proofErr w:type="gramStart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позднее</w:t>
      </w:r>
      <w:proofErr w:type="gramEnd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 чем за 30 дней до дня проведения конкурса.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Извещение должно содержать следующую информацию: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предмет конкурса;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специализацию, тип нестационарного торгового объекта (объекта по оказанию услуг);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срок размещения нестационарного торгового объекта (объекта по оказанию услуг);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критерии определения победителя конкурса;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место, дату и время проведения конкурса;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информацию о начальной цене предмета конкурса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сведения о размере задатка, о порядке его внесения участниками конкурса, о реквизитах счета для перечисления задатка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иные условия проведения конкурса.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</w:t>
      </w: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lastRenderedPageBreak/>
        <w:t>заявителя возвращается ему под расписку в течение 1 месяца со дня проведения конкурса.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Обязательными критериями оценки конкурсной документации и определения победителя конкурса являются: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а) внешний вид и оформление объекта: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эскиз или фотография нестационарного торгового объекта (объекта по оказанию услуг), планируемого </w:t>
      </w:r>
      <w:r w:rsidR="00944B79"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к размещению (в соответствии с П</w:t>
      </w: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равилами благоустройства муниципального района Дюртюлинский район Республики Башкортостан);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в) сведения об ассортименте планируемой к реализации продукции (с учетом специализации);</w:t>
      </w:r>
    </w:p>
    <w:p w:rsidR="00951B6E" w:rsidRPr="00372F43" w:rsidRDefault="00C36040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hyperlink r:id="rId7" w:history="1">
        <w:proofErr w:type="gramStart"/>
        <w:r w:rsidR="00951B6E" w:rsidRPr="00372F43">
          <w:rPr>
            <w:rFonts w:eastAsia="Calibri"/>
            <w:color w:val="808080" w:themeColor="background1" w:themeShade="80"/>
            <w:sz w:val="18"/>
            <w:szCs w:val="18"/>
            <w:lang w:eastAsia="en-US"/>
          </w:rPr>
          <w:t>г</w:t>
        </w:r>
        <w:proofErr w:type="gramEnd"/>
      </w:hyperlink>
      <w:r w:rsidR="00951B6E"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) сведения о количестве создаваемых рабочих мест.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д) уровень среднемесячной заработной платы работников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е) ц</w:t>
      </w:r>
      <w:r w:rsidRPr="00372F43">
        <w:rPr>
          <w:color w:val="808080" w:themeColor="background1" w:themeShade="80"/>
          <w:sz w:val="18"/>
          <w:szCs w:val="18"/>
        </w:rPr>
        <w:t>ена предлагаемая участником конкурса на право заключения договора на размещение нестационарного торгового объекта.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993"/>
      </w:tblGrid>
      <w:tr w:rsidR="00951B6E" w:rsidRPr="00372F43" w:rsidTr="006F2F83">
        <w:trPr>
          <w:trHeight w:val="641"/>
        </w:trPr>
        <w:tc>
          <w:tcPr>
            <w:tcW w:w="534" w:type="dxa"/>
            <w:vAlign w:val="center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677" w:type="dxa"/>
            <w:vAlign w:val="center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Наименование критерия</w:t>
            </w:r>
          </w:p>
        </w:tc>
        <w:tc>
          <w:tcPr>
            <w:tcW w:w="3402" w:type="dxa"/>
            <w:vAlign w:val="center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 оценки критерия</w:t>
            </w:r>
          </w:p>
        </w:tc>
        <w:tc>
          <w:tcPr>
            <w:tcW w:w="993" w:type="dxa"/>
            <w:vAlign w:val="center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Баллы</w:t>
            </w:r>
          </w:p>
        </w:tc>
      </w:tr>
      <w:tr w:rsidR="00951B6E" w:rsidRPr="00372F43" w:rsidTr="006F2F83">
        <w:tc>
          <w:tcPr>
            <w:tcW w:w="534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7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Внешний вид и оформление объекта:</w:t>
            </w:r>
          </w:p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- для автолавок, автоцистерн, автофургонов и т.п. – фотография и заверенная заявителем копия паспорта транспортного средства</w:t>
            </w: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Соответствие эскиза </w:t>
            </w: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shd w:val="clear" w:color="auto" w:fill="FFFFFF"/>
                <w:lang w:eastAsia="en-US"/>
              </w:rPr>
              <w:t xml:space="preserve">с предложениями по архитектурно-художественному и цветовому решению типовым </w:t>
            </w:r>
            <w:proofErr w:type="gram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shd w:val="clear" w:color="auto" w:fill="FFFFFF"/>
                <w:lang w:eastAsia="en-US"/>
              </w:rPr>
              <w:t>архитектурным решениям</w:t>
            </w:r>
            <w:proofErr w:type="gramEnd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shd w:val="clear" w:color="auto" w:fill="FFFFFF"/>
                <w:lang w:eastAsia="en-US"/>
              </w:rPr>
              <w:t xml:space="preserve"> согласно правилам благоустройства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5</w:t>
            </w:r>
          </w:p>
        </w:tc>
      </w:tr>
      <w:tr w:rsidR="00951B6E" w:rsidRPr="00372F43" w:rsidTr="006F2F83">
        <w:tc>
          <w:tcPr>
            <w:tcW w:w="534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7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Наличие торгово-технологического оборудования сроком выпуска:</w:t>
            </w:r>
          </w:p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- не более 2-х лет</w:t>
            </w:r>
          </w:p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- более 2-х лет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10</w:t>
            </w:r>
          </w:p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5</w:t>
            </w:r>
          </w:p>
        </w:tc>
      </w:tr>
      <w:tr w:rsidR="00951B6E" w:rsidRPr="00372F43" w:rsidTr="006F2F83">
        <w:tc>
          <w:tcPr>
            <w:tcW w:w="534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77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gram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5</w:t>
            </w:r>
          </w:p>
        </w:tc>
      </w:tr>
      <w:tr w:rsidR="00951B6E" w:rsidRPr="00372F43" w:rsidTr="006F2F83">
        <w:trPr>
          <w:trHeight w:val="227"/>
        </w:trPr>
        <w:tc>
          <w:tcPr>
            <w:tcW w:w="534" w:type="dxa"/>
            <w:vMerge w:val="restart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4677" w:type="dxa"/>
            <w:vMerge w:val="restart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Сведения о количестве создаваемых рабочих мест</w:t>
            </w: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Более 3 работников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10</w:t>
            </w:r>
          </w:p>
        </w:tc>
      </w:tr>
      <w:tr w:rsidR="00951B6E" w:rsidRPr="00372F43" w:rsidTr="006F2F83">
        <w:trPr>
          <w:trHeight w:val="232"/>
        </w:trPr>
        <w:tc>
          <w:tcPr>
            <w:tcW w:w="534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2 работника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8</w:t>
            </w:r>
          </w:p>
        </w:tc>
      </w:tr>
      <w:tr w:rsidR="00951B6E" w:rsidRPr="00372F43" w:rsidTr="006F2F83">
        <w:trPr>
          <w:trHeight w:val="221"/>
        </w:trPr>
        <w:tc>
          <w:tcPr>
            <w:tcW w:w="534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1 работник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5</w:t>
            </w:r>
          </w:p>
        </w:tc>
      </w:tr>
      <w:tr w:rsidR="00951B6E" w:rsidRPr="00372F43" w:rsidTr="006F2F83">
        <w:trPr>
          <w:trHeight w:val="212"/>
        </w:trPr>
        <w:tc>
          <w:tcPr>
            <w:tcW w:w="534" w:type="dxa"/>
            <w:vMerge w:val="restart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свыше 15 тыс. руб.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10</w:t>
            </w:r>
          </w:p>
        </w:tc>
      </w:tr>
      <w:tr w:rsidR="00951B6E" w:rsidRPr="00372F43" w:rsidTr="006F2F83">
        <w:trPr>
          <w:trHeight w:val="195"/>
        </w:trPr>
        <w:tc>
          <w:tcPr>
            <w:tcW w:w="534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от 10 до 15 тыс. руб.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8</w:t>
            </w:r>
          </w:p>
        </w:tc>
      </w:tr>
      <w:tr w:rsidR="00951B6E" w:rsidRPr="00372F43" w:rsidTr="006F2F83">
        <w:trPr>
          <w:trHeight w:val="270"/>
        </w:trPr>
        <w:tc>
          <w:tcPr>
            <w:tcW w:w="534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до 10 тыс. руб.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5</w:t>
            </w:r>
          </w:p>
        </w:tc>
      </w:tr>
      <w:tr w:rsidR="00951B6E" w:rsidRPr="00372F43" w:rsidTr="006F2F83">
        <w:trPr>
          <w:trHeight w:val="226"/>
        </w:trPr>
        <w:tc>
          <w:tcPr>
            <w:tcW w:w="534" w:type="dxa"/>
            <w:vMerge w:val="restart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proofErr w:type="gram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Ц</w:t>
            </w:r>
            <w:r w:rsidRPr="00372F43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ена</w:t>
            </w:r>
            <w:proofErr w:type="gramEnd"/>
            <w:r w:rsidRPr="00372F43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более 80% выше начальной цены конкурса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60</w:t>
            </w:r>
          </w:p>
        </w:tc>
      </w:tr>
      <w:tr w:rsidR="00951B6E" w:rsidRPr="00372F43" w:rsidTr="006F2F83">
        <w:trPr>
          <w:trHeight w:val="226"/>
        </w:trPr>
        <w:tc>
          <w:tcPr>
            <w:tcW w:w="534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от 60% до 80% выше начальной цены конкурса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55</w:t>
            </w:r>
          </w:p>
        </w:tc>
      </w:tr>
      <w:tr w:rsidR="00951B6E" w:rsidRPr="00372F43" w:rsidTr="006F2F83">
        <w:trPr>
          <w:trHeight w:val="226"/>
        </w:trPr>
        <w:tc>
          <w:tcPr>
            <w:tcW w:w="534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от 50% до 60% выше начальной цены конкурса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50</w:t>
            </w:r>
          </w:p>
        </w:tc>
      </w:tr>
      <w:tr w:rsidR="00951B6E" w:rsidRPr="00372F43" w:rsidTr="006F2F83">
        <w:trPr>
          <w:trHeight w:val="226"/>
        </w:trPr>
        <w:tc>
          <w:tcPr>
            <w:tcW w:w="534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от 40% до 50% выше начальной цены конкурса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45</w:t>
            </w:r>
          </w:p>
        </w:tc>
      </w:tr>
      <w:tr w:rsidR="00951B6E" w:rsidRPr="00372F43" w:rsidTr="006F2F83">
        <w:trPr>
          <w:trHeight w:val="234"/>
        </w:trPr>
        <w:tc>
          <w:tcPr>
            <w:tcW w:w="534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от 30% до 40% выше начальной цены конкурса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40</w:t>
            </w:r>
          </w:p>
        </w:tc>
      </w:tr>
      <w:tr w:rsidR="00951B6E" w:rsidRPr="00372F43" w:rsidTr="006F2F83">
        <w:trPr>
          <w:trHeight w:val="237"/>
        </w:trPr>
        <w:tc>
          <w:tcPr>
            <w:tcW w:w="534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от 20% до 30% выше начальной цены конкурса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35</w:t>
            </w:r>
          </w:p>
        </w:tc>
      </w:tr>
      <w:tr w:rsidR="00951B6E" w:rsidRPr="00372F43" w:rsidTr="006F2F83">
        <w:trPr>
          <w:trHeight w:val="228"/>
        </w:trPr>
        <w:tc>
          <w:tcPr>
            <w:tcW w:w="534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до 20% выше начальной цены конкурса</w:t>
            </w:r>
          </w:p>
        </w:tc>
        <w:tc>
          <w:tcPr>
            <w:tcW w:w="993" w:type="dxa"/>
          </w:tcPr>
          <w:p w:rsidR="00951B6E" w:rsidRPr="00372F43" w:rsidRDefault="00951B6E" w:rsidP="006F2F8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8"/>
                <w:szCs w:val="18"/>
                <w:lang w:eastAsia="en-US"/>
              </w:rPr>
              <w:t>30</w:t>
            </w:r>
          </w:p>
        </w:tc>
      </w:tr>
    </w:tbl>
    <w:p w:rsidR="00951B6E" w:rsidRPr="00372F43" w:rsidRDefault="00951B6E" w:rsidP="00951B6E">
      <w:pPr>
        <w:spacing w:line="238" w:lineRule="atLeast"/>
        <w:ind w:firstLine="284"/>
        <w:jc w:val="both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В случае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По результатам оценки конкурсной документации конкурсная комиссия определяет победителя конкурса.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proofErr w:type="gramStart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</w:t>
      </w:r>
      <w:r w:rsidR="003812E4"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 сельского поселения</w:t>
      </w: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.</w:t>
      </w:r>
      <w:proofErr w:type="gramEnd"/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bookmarkStart w:id="5" w:name="Par150"/>
      <w:bookmarkEnd w:id="5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7. Оформление результатов конкурса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7.1. Решение конкурсной комиссии о победителе конкурса оформляется </w:t>
      </w: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lastRenderedPageBreak/>
        <w:t>протоколом о результатах проведения конкурса, в котором указываются: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а) предмет конкурса;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б) состав конкурсной комиссии;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в) наименования участников конкурса;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г) наименование победителя (победителей) конкурса;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д) основания принятия решения об отклонении заявлений на участие в конкурсе (при необходимости);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е) основания признания конкурса </w:t>
      </w:r>
      <w:proofErr w:type="gramStart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несостоявшимся</w:t>
      </w:r>
      <w:proofErr w:type="gramEnd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 (при необходимости);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ж) срок, на который размещается нестационарный торговый объект (объект по оказанию услуг).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bookmarkStart w:id="6" w:name="Par161"/>
      <w:bookmarkEnd w:id="6"/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В течение 10 рабочих дней со дня проведения конкурса между </w:t>
      </w:r>
      <w:r w:rsidR="003812E4"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победителем и А</w:t>
      </w: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дминистрацией заключается договор на право размещения нестационарного торгового объекта (объекта по оказанию услуг).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Изменение существенных условий договора на размещение, а также передача или уступка прав третьим лицам без письменного согласия Администрации по такому договору не допускается.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951B6E" w:rsidRPr="00372F43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18"/>
          <w:szCs w:val="18"/>
          <w:lang w:eastAsia="en-US"/>
        </w:rPr>
      </w:pP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 xml:space="preserve">7.4. Итоги проведения конкурса размещаются на официальном сайте администрации в сети </w:t>
      </w:r>
      <w:r w:rsidR="003812E4"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«</w:t>
      </w:r>
      <w:r w:rsidRPr="00372F43">
        <w:rPr>
          <w:rFonts w:eastAsia="Calibri"/>
          <w:color w:val="808080" w:themeColor="background1" w:themeShade="80"/>
          <w:sz w:val="18"/>
          <w:szCs w:val="18"/>
          <w:lang w:eastAsia="en-US"/>
        </w:rPr>
        <w:t>Интернет</w:t>
      </w:r>
      <w:r w:rsidR="003812E4" w:rsidRPr="00372F43">
        <w:rPr>
          <w:color w:val="808080" w:themeColor="background1" w:themeShade="80"/>
          <w:sz w:val="18"/>
          <w:szCs w:val="18"/>
        </w:rPr>
        <w:t>».</w:t>
      </w:r>
    </w:p>
    <w:p w:rsidR="00951B6E" w:rsidRPr="00372F43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951B6E" w:rsidRPr="00372F43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372F4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Приложение  к Порядку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 w:rsidRPr="00372F4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Московс</w:t>
      </w:r>
      <w:r w:rsidR="003812E4" w:rsidRPr="00372F4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кий сельсовет</w:t>
      </w:r>
      <w:r w:rsidRPr="00372F4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муниципального района Дюртюлинский район Республики Башкортостан</w:t>
      </w:r>
    </w:p>
    <w:p w:rsidR="00951B6E" w:rsidRPr="00372F43" w:rsidRDefault="00951B6E" w:rsidP="00951B6E">
      <w:pPr>
        <w:spacing w:line="238" w:lineRule="atLeast"/>
        <w:ind w:firstLine="284"/>
        <w:jc w:val="both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ind w:firstLine="284"/>
        <w:jc w:val="both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ind w:firstLine="709"/>
        <w:jc w:val="center"/>
        <w:rPr>
          <w:b/>
          <w:color w:val="808080" w:themeColor="background1" w:themeShade="80"/>
          <w:sz w:val="18"/>
          <w:szCs w:val="18"/>
        </w:rPr>
      </w:pPr>
      <w:r w:rsidRPr="00372F43">
        <w:rPr>
          <w:b/>
          <w:color w:val="808080" w:themeColor="background1" w:themeShade="80"/>
          <w:sz w:val="18"/>
          <w:szCs w:val="18"/>
        </w:rPr>
        <w:lastRenderedPageBreak/>
        <w:t>Типовая форма договора на размещение нестационарного торгового объекта (объекта по оказанию услуг) на территории</w:t>
      </w:r>
      <w:r w:rsidR="003812E4" w:rsidRPr="00372F43">
        <w:rPr>
          <w:b/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b/>
          <w:color w:val="808080" w:themeColor="background1" w:themeShade="80"/>
          <w:sz w:val="18"/>
          <w:szCs w:val="18"/>
        </w:rPr>
        <w:t>Московс</w:t>
      </w:r>
      <w:r w:rsidR="003812E4" w:rsidRPr="00372F43">
        <w:rPr>
          <w:b/>
          <w:color w:val="808080" w:themeColor="background1" w:themeShade="80"/>
          <w:sz w:val="18"/>
          <w:szCs w:val="18"/>
        </w:rPr>
        <w:t>кий сельсовет</w:t>
      </w:r>
      <w:r w:rsidRPr="00372F43">
        <w:rPr>
          <w:b/>
          <w:color w:val="808080" w:themeColor="background1" w:themeShade="80"/>
          <w:sz w:val="18"/>
          <w:szCs w:val="18"/>
        </w:rPr>
        <w:t xml:space="preserve"> муниципального района Дюртюлинский район Республики Башкортостан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_________________________________в лице ______________________,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proofErr w:type="gramStart"/>
      <w:r w:rsidRPr="00372F43">
        <w:rPr>
          <w:color w:val="808080" w:themeColor="background1" w:themeShade="80"/>
          <w:sz w:val="18"/>
          <w:szCs w:val="18"/>
        </w:rPr>
        <w:t xml:space="preserve">(полное наименование победителя конкурса)               (должность, Ф.И.О.) действующего на основании _________________________, именуемое в дальнейшем «Победитель конкурса», с одной стороны, и Администрация 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кий сельсовет </w:t>
      </w:r>
      <w:r w:rsidRPr="00372F43">
        <w:rPr>
          <w:color w:val="808080" w:themeColor="background1" w:themeShade="80"/>
          <w:sz w:val="18"/>
          <w:szCs w:val="18"/>
        </w:rPr>
        <w:t>муниципального района Дюртюлинский район Республики Башкортостан в лице __________________________,действующая на основании__________,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(объекта по оказанию услуг) (полное наименование конкурса и реквизиты постановления администрации 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кий сельсовет </w:t>
      </w:r>
      <w:r w:rsidRPr="00372F43">
        <w:rPr>
          <w:color w:val="808080" w:themeColor="background1" w:themeShade="80"/>
          <w:sz w:val="18"/>
          <w:szCs w:val="18"/>
        </w:rPr>
        <w:t xml:space="preserve">муниципального района Дюртюлинский район Республики Башкортостан о проведении конкурса) и на основании протокола о результатах конкурса № ___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от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_____ заключили настоящий договор о нижеследующем: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1. Предмет договора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1.1. Администрация предоставляет Победителю конкурса право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разместить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нестационарный торговый объект (объект по оказанию услуг): __________________________________________________________________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(вид и специализация объекта)</w:t>
      </w:r>
    </w:p>
    <w:p w:rsidR="00951B6E" w:rsidRPr="00372F43" w:rsidRDefault="00951B6E" w:rsidP="00951B6E">
      <w:pPr>
        <w:spacing w:line="238" w:lineRule="atLeast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__________________________________________________________________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(далее-Объект): __________________________________________________________________,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(месторасположение Объекта)</w:t>
      </w:r>
    </w:p>
    <w:p w:rsidR="00951B6E" w:rsidRPr="00372F43" w:rsidRDefault="00951B6E" w:rsidP="00951B6E">
      <w:pPr>
        <w:spacing w:line="238" w:lineRule="atLeast"/>
        <w:jc w:val="both"/>
        <w:rPr>
          <w:color w:val="808080" w:themeColor="background1" w:themeShade="80"/>
          <w:sz w:val="18"/>
          <w:szCs w:val="18"/>
        </w:rPr>
      </w:pPr>
      <w:proofErr w:type="gramStart"/>
      <w:r w:rsidRPr="00372F43">
        <w:rPr>
          <w:color w:val="808080" w:themeColor="background1" w:themeShade="80"/>
          <w:sz w:val="18"/>
          <w:szCs w:val="18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3812E4" w:rsidRPr="00372F43">
        <w:rPr>
          <w:color w:val="808080" w:themeColor="background1" w:themeShade="80"/>
          <w:sz w:val="18"/>
          <w:szCs w:val="18"/>
        </w:rPr>
        <w:t>кий сельсовет</w:t>
      </w:r>
      <w:r w:rsidRPr="00372F43">
        <w:rPr>
          <w:color w:val="808080" w:themeColor="background1" w:themeShade="80"/>
          <w:sz w:val="18"/>
          <w:szCs w:val="18"/>
        </w:rPr>
        <w:t xml:space="preserve"> муниципального района Дюртюлинский район Республики Башкортостан.</w:t>
      </w:r>
      <w:proofErr w:type="gramEnd"/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1.3. Период размещения Объекта устанавливается с «___»______ _______г. по «____» _________ ________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г</w:t>
      </w:r>
      <w:proofErr w:type="gramEnd"/>
      <w:r w:rsidRPr="00372F43">
        <w:rPr>
          <w:color w:val="808080" w:themeColor="background1" w:themeShade="80"/>
          <w:sz w:val="18"/>
          <w:szCs w:val="18"/>
        </w:rPr>
        <w:t>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2. Размер оплаты и порядок расчетов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lastRenderedPageBreak/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- задаток в размере</w:t>
      </w:r>
      <w:proofErr w:type="gramStart"/>
      <w:r w:rsidRPr="00372F43">
        <w:rPr>
          <w:color w:val="808080" w:themeColor="background1" w:themeShade="80"/>
          <w:sz w:val="18"/>
          <w:szCs w:val="18"/>
        </w:rPr>
        <w:t xml:space="preserve"> _______ (_______________) </w:t>
      </w:r>
      <w:proofErr w:type="gramEnd"/>
      <w:r w:rsidRPr="00372F43">
        <w:rPr>
          <w:color w:val="808080" w:themeColor="background1" w:themeShade="80"/>
          <w:sz w:val="18"/>
          <w:szCs w:val="18"/>
        </w:rPr>
        <w:t>рублей, оплаченный для участия в конкурсе, засчитывается в счет цены права;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- оставшаяся часть цены права оплачивается в следующем порядке: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_____________________________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2.2. Оплата цены права производится по следующим реквизитам______________________________________________________.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 Права и обязанности Сторон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3.1. Победитель конкурса имеет право: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3.1.1.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Разместить Объект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по месторасположению в соответствии с пунктом 1.1 настоящего договора.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372F43">
        <w:rPr>
          <w:color w:val="808080" w:themeColor="background1" w:themeShade="80"/>
          <w:sz w:val="18"/>
          <w:szCs w:val="18"/>
        </w:rPr>
        <w:t>и.т.п</w:t>
      </w:r>
      <w:proofErr w:type="spellEnd"/>
      <w:r w:rsidRPr="00372F43">
        <w:rPr>
          <w:color w:val="808080" w:themeColor="background1" w:themeShade="80"/>
          <w:sz w:val="18"/>
          <w:szCs w:val="18"/>
        </w:rPr>
        <w:t>.) (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нужное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3812E4" w:rsidRPr="00372F43">
        <w:rPr>
          <w:color w:val="808080" w:themeColor="background1" w:themeShade="80"/>
          <w:sz w:val="18"/>
          <w:szCs w:val="18"/>
        </w:rPr>
        <w:t>кий сельсовет</w:t>
      </w:r>
      <w:r w:rsidRPr="00372F43">
        <w:rPr>
          <w:color w:val="808080" w:themeColor="background1" w:themeShade="80"/>
          <w:sz w:val="18"/>
          <w:szCs w:val="18"/>
        </w:rPr>
        <w:t xml:space="preserve"> муниципального района Дюртюлинский район Республики Башкортостан.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3.2. Победитель конкурса обязан: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3.2.1. Своевременно </w:t>
      </w:r>
      <w:proofErr w:type="gramStart"/>
      <w:r w:rsidRPr="00372F43">
        <w:rPr>
          <w:color w:val="808080" w:themeColor="background1" w:themeShade="80"/>
          <w:sz w:val="18"/>
          <w:szCs w:val="18"/>
        </w:rPr>
        <w:t>оплатить цену права</w:t>
      </w:r>
      <w:proofErr w:type="gramEnd"/>
      <w:r w:rsidRPr="00372F43">
        <w:rPr>
          <w:color w:val="808080" w:themeColor="background1" w:themeShade="80"/>
          <w:sz w:val="18"/>
          <w:szCs w:val="18"/>
        </w:rPr>
        <w:t xml:space="preserve"> на заключение договора на размещение Объекта.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кий сельсовет </w:t>
      </w:r>
      <w:r w:rsidRPr="00372F43">
        <w:rPr>
          <w:color w:val="808080" w:themeColor="background1" w:themeShade="80"/>
          <w:sz w:val="18"/>
          <w:szCs w:val="18"/>
        </w:rPr>
        <w:t>муниципального района Дюртюлинский район Республики Башкортостан.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3.2.5. Обеспечить соблюдение санитарных норм и правил, вывоз мусора и иных отходов от использования Объекта.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3.2.6. Не допускать загрязнение, захламление места размещения Объекта.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lastRenderedPageBreak/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3.2.9. Использовать Объект способами, которые не должны наносить вред окружающей среде.</w:t>
      </w:r>
    </w:p>
    <w:p w:rsidR="003812E4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3.2.10. Не допускать передачу прав по настоящему договору третьим лицам, без письменного согласия Администрации</w:t>
      </w:r>
      <w:r w:rsidR="003812E4" w:rsidRPr="00372F43">
        <w:rPr>
          <w:color w:val="808080" w:themeColor="background1" w:themeShade="80"/>
          <w:sz w:val="18"/>
          <w:szCs w:val="18"/>
        </w:rPr>
        <w:t>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3.3. Администрация имеет право: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4. Срок действия договора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5. Ответственность сторон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951B6E" w:rsidRPr="00372F43" w:rsidRDefault="00951B6E" w:rsidP="00951B6E">
      <w:pPr>
        <w:spacing w:line="238" w:lineRule="atLeast"/>
        <w:ind w:firstLine="709"/>
        <w:jc w:val="center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ind w:firstLine="709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6. Изменение и прекращение договора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lastRenderedPageBreak/>
        <w:t xml:space="preserve">6.1. По соглашению Сторон настоящий договор может быть изменен. 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6.3. Настоящий договор расторгается в случаях: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951B6E" w:rsidRPr="00372F43" w:rsidRDefault="00951B6E" w:rsidP="00951B6E">
      <w:pPr>
        <w:spacing w:line="238" w:lineRule="atLeast"/>
        <w:ind w:firstLine="709"/>
        <w:jc w:val="center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ind w:firstLine="709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7. Заключительные положения</w:t>
      </w:r>
    </w:p>
    <w:p w:rsidR="003812E4" w:rsidRPr="00372F43" w:rsidRDefault="003812E4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372F43">
        <w:rPr>
          <w:color w:val="808080" w:themeColor="background1" w:themeShade="80"/>
          <w:sz w:val="18"/>
          <w:szCs w:val="18"/>
        </w:rPr>
        <w:t>недостижения</w:t>
      </w:r>
      <w:proofErr w:type="spellEnd"/>
      <w:r w:rsidRPr="00372F43">
        <w:rPr>
          <w:color w:val="808080" w:themeColor="background1" w:themeShade="80"/>
          <w:sz w:val="18"/>
          <w:szCs w:val="1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весь период действия договора.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ind w:firstLine="709"/>
        <w:jc w:val="center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8. Реквизиты и подписи Сторон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  <w:sectPr w:rsidR="00951B6E" w:rsidRPr="00372F43" w:rsidSect="00B74AA5">
          <w:pgSz w:w="16838" w:h="11906" w:orient="landscape"/>
          <w:pgMar w:top="850" w:right="709" w:bottom="1701" w:left="1134" w:header="708" w:footer="708" w:gutter="0"/>
          <w:cols w:num="2" w:space="708"/>
          <w:docGrid w:linePitch="360"/>
        </w:sectPr>
      </w:pPr>
    </w:p>
    <w:p w:rsidR="00951B6E" w:rsidRPr="00372F43" w:rsidRDefault="00951B6E" w:rsidP="00951B6E">
      <w:pPr>
        <w:spacing w:line="238" w:lineRule="atLeast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lastRenderedPageBreak/>
        <w:t>Победитель конкурса ____________________________________________________________</w:t>
      </w:r>
    </w:p>
    <w:p w:rsidR="00951B6E" w:rsidRPr="00372F43" w:rsidRDefault="00951B6E" w:rsidP="00951B6E">
      <w:pPr>
        <w:spacing w:line="238" w:lineRule="atLeast"/>
        <w:ind w:firstLine="709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 </w:t>
      </w:r>
    </w:p>
    <w:p w:rsidR="00951B6E" w:rsidRPr="00372F43" w:rsidRDefault="00951B6E" w:rsidP="00951B6E">
      <w:pPr>
        <w:spacing w:line="238" w:lineRule="atLeast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Подпись</w:t>
      </w:r>
    </w:p>
    <w:p w:rsidR="00951B6E" w:rsidRPr="00372F43" w:rsidRDefault="00951B6E" w:rsidP="00951B6E">
      <w:pPr>
        <w:spacing w:line="238" w:lineRule="atLeast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 xml:space="preserve"> М.П.                                                                                  </w:t>
      </w:r>
    </w:p>
    <w:p w:rsidR="00951B6E" w:rsidRPr="00372F43" w:rsidRDefault="00951B6E" w:rsidP="00951B6E">
      <w:pPr>
        <w:spacing w:line="238" w:lineRule="atLeast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Администрация</w:t>
      </w:r>
      <w:r w:rsidR="003812E4" w:rsidRPr="00372F43">
        <w:rPr>
          <w:color w:val="808080" w:themeColor="background1" w:themeShade="80"/>
          <w:sz w:val="18"/>
          <w:szCs w:val="18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8"/>
          <w:szCs w:val="18"/>
        </w:rPr>
        <w:t>Московс</w:t>
      </w:r>
      <w:r w:rsidR="003812E4" w:rsidRPr="00372F43">
        <w:rPr>
          <w:color w:val="808080" w:themeColor="background1" w:themeShade="80"/>
          <w:sz w:val="18"/>
          <w:szCs w:val="18"/>
        </w:rPr>
        <w:t>кий сельсовет</w:t>
      </w:r>
      <w:r w:rsidRPr="00372F43">
        <w:rPr>
          <w:color w:val="808080" w:themeColor="background1" w:themeShade="80"/>
          <w:sz w:val="18"/>
          <w:szCs w:val="18"/>
        </w:rPr>
        <w:t xml:space="preserve"> муниципального района Дюртюлинский район Республики Башкортостан</w:t>
      </w:r>
    </w:p>
    <w:p w:rsidR="00951B6E" w:rsidRPr="00372F43" w:rsidRDefault="00951B6E" w:rsidP="00951B6E">
      <w:pPr>
        <w:spacing w:line="238" w:lineRule="atLeast"/>
        <w:jc w:val="both"/>
        <w:rPr>
          <w:color w:val="808080" w:themeColor="background1" w:themeShade="80"/>
          <w:sz w:val="18"/>
          <w:szCs w:val="18"/>
        </w:rPr>
      </w:pPr>
    </w:p>
    <w:p w:rsidR="00951B6E" w:rsidRPr="00372F43" w:rsidRDefault="00951B6E" w:rsidP="00951B6E">
      <w:pPr>
        <w:spacing w:line="238" w:lineRule="atLeast"/>
        <w:jc w:val="both"/>
        <w:rPr>
          <w:color w:val="808080" w:themeColor="background1" w:themeShade="80"/>
          <w:sz w:val="18"/>
          <w:szCs w:val="18"/>
        </w:rPr>
      </w:pPr>
      <w:r w:rsidRPr="00372F43">
        <w:rPr>
          <w:color w:val="808080" w:themeColor="background1" w:themeShade="80"/>
          <w:sz w:val="18"/>
          <w:szCs w:val="18"/>
        </w:rPr>
        <w:t>Подпись</w:t>
      </w:r>
    </w:p>
    <w:p w:rsidR="00951B6E" w:rsidRPr="00372F43" w:rsidRDefault="00951B6E" w:rsidP="00372F43">
      <w:pPr>
        <w:spacing w:line="238" w:lineRule="atLeast"/>
        <w:jc w:val="both"/>
        <w:rPr>
          <w:color w:val="808080" w:themeColor="background1" w:themeShade="80"/>
          <w:sz w:val="18"/>
          <w:szCs w:val="18"/>
        </w:rPr>
        <w:sectPr w:rsidR="00951B6E" w:rsidRPr="00372F43" w:rsidSect="00B74AA5">
          <w:type w:val="continuous"/>
          <w:pgSz w:w="16838" w:h="11906" w:orient="landscape"/>
          <w:pgMar w:top="850" w:right="709" w:bottom="1701" w:left="1134" w:header="708" w:footer="708" w:gutter="0"/>
          <w:cols w:num="2" w:space="709"/>
          <w:docGrid w:linePitch="360"/>
        </w:sectPr>
      </w:pPr>
      <w:r w:rsidRPr="00372F43">
        <w:rPr>
          <w:color w:val="808080" w:themeColor="background1" w:themeShade="80"/>
          <w:sz w:val="18"/>
          <w:szCs w:val="18"/>
        </w:rPr>
        <w:t>М.П.</w:t>
      </w:r>
    </w:p>
    <w:p w:rsidR="00951B6E" w:rsidRPr="00372F43" w:rsidRDefault="00951B6E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lastRenderedPageBreak/>
        <w:t xml:space="preserve">Приложение к Порядку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812E4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сельского поселения </w:t>
      </w:r>
      <w:r w:rsidR="00A95CB9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Московс</w:t>
      </w:r>
      <w:r w:rsidR="003812E4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кий сельсовет </w:t>
      </w: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муниципального района Дюртюлинский район Республики Башкортостан</w:t>
      </w:r>
    </w:p>
    <w:p w:rsidR="00951B6E" w:rsidRPr="00372F43" w:rsidRDefault="00951B6E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</w:pPr>
      <w:bookmarkStart w:id="7" w:name="Par484"/>
      <w:bookmarkEnd w:id="7"/>
      <w:r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 xml:space="preserve">Конкурсная документация, 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</w:pPr>
      <w:proofErr w:type="gramStart"/>
      <w:r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>представляемая</w:t>
      </w:r>
      <w:proofErr w:type="gramEnd"/>
      <w:r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 xml:space="preserve"> участником конкурса на право размещения нестационарных объектов торговли (объектов по оказанию услуг) на территории</w:t>
      </w:r>
      <w:r w:rsidR="003812E4"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 xml:space="preserve"> сельского поселения </w:t>
      </w:r>
      <w:r w:rsidR="00A95CB9"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>Московс</w:t>
      </w:r>
      <w:r w:rsidR="003812E4"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>кий сельсовет</w:t>
      </w:r>
      <w:r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 xml:space="preserve"> муниципального района Дюртюлинский район</w:t>
      </w:r>
      <w:r w:rsidR="003812E4"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 xml:space="preserve"> Республики Башкортостан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jc w:val="both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widowControl w:val="0"/>
        <w:autoSpaceDE w:val="0"/>
        <w:autoSpaceDN w:val="0"/>
        <w:adjustRightInd w:val="0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ЛОТ N ____________________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Адрес объекта:________________________________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Специализация объекта:________________________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Конкурсные предложения участника (наименование участника) _________________________________________________________________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400"/>
      </w:tblGrid>
      <w:tr w:rsidR="00951B6E" w:rsidRPr="00372F43" w:rsidTr="006F2F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    Конкурсные    </w:t>
            </w: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   предложения    </w:t>
            </w: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    участника     </w:t>
            </w:r>
          </w:p>
        </w:tc>
      </w:tr>
      <w:tr w:rsidR="00951B6E" w:rsidRPr="00372F43" w:rsidTr="006F2F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Внешний вид и оформление объекта:</w:t>
            </w: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372F43">
              <w:rPr>
                <w:rFonts w:eastAsia="Calibri"/>
                <w:i/>
                <w:color w:val="808080" w:themeColor="background1" w:themeShade="80"/>
                <w:sz w:val="16"/>
                <w:szCs w:val="16"/>
                <w:lang w:eastAsia="en-US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372F43">
              <w:rPr>
                <w:rFonts w:eastAsia="Calibri"/>
                <w:i/>
                <w:color w:val="808080" w:themeColor="background1" w:themeShade="80"/>
                <w:sz w:val="16"/>
                <w:szCs w:val="16"/>
                <w:lang w:eastAsia="en-US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Ц</w:t>
            </w:r>
            <w:r w:rsidRPr="00372F43">
              <w:rPr>
                <w:color w:val="808080" w:themeColor="background1" w:themeShade="80"/>
                <w:sz w:val="16"/>
                <w:szCs w:val="16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</w:tbl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 xml:space="preserve">   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Прилагаю заверенные копии документов на _______________________________ листах.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widowControl w:val="0"/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 xml:space="preserve">Участник  конкурса  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proofErr w:type="gramStart"/>
      <w:r w:rsidRPr="00372F43">
        <w:rPr>
          <w:color w:val="808080" w:themeColor="background1" w:themeShade="80"/>
          <w:sz w:val="16"/>
          <w:szCs w:val="16"/>
        </w:rPr>
        <w:t xml:space="preserve">(руководитель  юридического лица </w:t>
      </w:r>
      <w:proofErr w:type="gramEnd"/>
    </w:p>
    <w:p w:rsidR="00951B6E" w:rsidRPr="00372F43" w:rsidRDefault="00951B6E" w:rsidP="00372F43">
      <w:pPr>
        <w:widowControl w:val="0"/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 xml:space="preserve">или индивидуальный предприниматель) __________________ 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(подпись)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 xml:space="preserve">     </w:t>
      </w:r>
    </w:p>
    <w:p w:rsidR="00951B6E" w:rsidRPr="00372F43" w:rsidRDefault="00951B6E" w:rsidP="00372F43">
      <w:pPr>
        <w:ind w:firstLine="709"/>
        <w:jc w:val="right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bookmarkStart w:id="8" w:name="Par176"/>
      <w:bookmarkStart w:id="9" w:name="Par321"/>
      <w:bookmarkEnd w:id="8"/>
      <w:bookmarkEnd w:id="9"/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lastRenderedPageBreak/>
        <w:t>Приложение  к Порядку 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сельского поселения </w:t>
      </w:r>
      <w:r w:rsidR="00A95CB9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Московс</w:t>
      </w:r>
      <w:r w:rsidR="003812E4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кий сельсовет</w:t>
      </w: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муниципального района Дюртюлинский район Республики Башкортостан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jc w:val="right"/>
        <w:rPr>
          <w:rFonts w:eastAsia="Calibri"/>
          <w:color w:val="808080" w:themeColor="background1" w:themeShade="80"/>
          <w:sz w:val="16"/>
          <w:szCs w:val="16"/>
          <w:lang w:eastAsia="en-US"/>
        </w:rPr>
      </w:pP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widowControl w:val="0"/>
        <w:autoSpaceDE w:val="0"/>
        <w:autoSpaceDN w:val="0"/>
        <w:adjustRightInd w:val="0"/>
        <w:jc w:val="center"/>
        <w:rPr>
          <w:color w:val="808080" w:themeColor="background1" w:themeShade="80"/>
          <w:sz w:val="16"/>
          <w:szCs w:val="16"/>
        </w:rPr>
      </w:pPr>
      <w:bookmarkStart w:id="10" w:name="Par338"/>
      <w:bookmarkEnd w:id="10"/>
      <w:r w:rsidRPr="00372F43">
        <w:rPr>
          <w:color w:val="808080" w:themeColor="background1" w:themeShade="80"/>
          <w:sz w:val="16"/>
          <w:szCs w:val="16"/>
        </w:rPr>
        <w:t>ЗАЯВЛЕНИЕ НА УЧАСТИЕ В КОНКУРСЕ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jc w:val="center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на право размещения нестационарного объекта торговли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jc w:val="center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(объекта по оказанию услуг) на территории</w:t>
      </w:r>
      <w:r w:rsidR="00EE217C" w:rsidRPr="00372F43">
        <w:rPr>
          <w:color w:val="808080" w:themeColor="background1" w:themeShade="80"/>
          <w:sz w:val="16"/>
          <w:szCs w:val="16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6"/>
          <w:szCs w:val="16"/>
        </w:rPr>
        <w:t>Московс</w:t>
      </w:r>
      <w:r w:rsidR="00EE217C" w:rsidRPr="00372F43">
        <w:rPr>
          <w:color w:val="808080" w:themeColor="background1" w:themeShade="80"/>
          <w:sz w:val="16"/>
          <w:szCs w:val="16"/>
        </w:rPr>
        <w:t>кий сельсовет</w:t>
      </w:r>
      <w:r w:rsidRPr="00372F43">
        <w:rPr>
          <w:color w:val="808080" w:themeColor="background1" w:themeShade="80"/>
          <w:sz w:val="16"/>
          <w:szCs w:val="16"/>
        </w:rPr>
        <w:t xml:space="preserve"> муниципального района Дюртюлинский</w:t>
      </w:r>
      <w:r w:rsidR="00EE217C" w:rsidRPr="00372F43">
        <w:rPr>
          <w:color w:val="808080" w:themeColor="background1" w:themeShade="80"/>
          <w:sz w:val="16"/>
          <w:szCs w:val="16"/>
        </w:rPr>
        <w:t xml:space="preserve"> </w:t>
      </w:r>
      <w:r w:rsidRPr="00372F43">
        <w:rPr>
          <w:color w:val="808080" w:themeColor="background1" w:themeShade="80"/>
          <w:sz w:val="16"/>
          <w:szCs w:val="16"/>
        </w:rPr>
        <w:t>район Республики Башкортостан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 xml:space="preserve">                         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ЛОТ N ____________________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Адрес объекта: __________________________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Специализация объекта:___________________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1. Изучив  документацию  по  проведению  открытого  конкурса  на  право размещения  нестационарного  торгового  объекта  (объекта  по оказанию услуг)  на  территории</w:t>
      </w:r>
      <w:r w:rsidR="00EE217C" w:rsidRPr="00372F43">
        <w:rPr>
          <w:color w:val="808080" w:themeColor="background1" w:themeShade="80"/>
          <w:sz w:val="16"/>
          <w:szCs w:val="16"/>
        </w:rPr>
        <w:t xml:space="preserve"> сельского поселения </w:t>
      </w:r>
      <w:r w:rsidR="00A95CB9" w:rsidRPr="00372F43">
        <w:rPr>
          <w:color w:val="808080" w:themeColor="background1" w:themeShade="80"/>
          <w:sz w:val="16"/>
          <w:szCs w:val="16"/>
        </w:rPr>
        <w:t>Московс</w:t>
      </w:r>
      <w:r w:rsidR="00EE217C" w:rsidRPr="00372F43">
        <w:rPr>
          <w:color w:val="808080" w:themeColor="background1" w:themeShade="80"/>
          <w:sz w:val="16"/>
          <w:szCs w:val="16"/>
        </w:rPr>
        <w:t>кий сельсовет</w:t>
      </w:r>
      <w:r w:rsidRPr="00372F43">
        <w:rPr>
          <w:color w:val="808080" w:themeColor="background1" w:themeShade="80"/>
          <w:sz w:val="16"/>
          <w:szCs w:val="16"/>
        </w:rPr>
        <w:t xml:space="preserve">  муниципального района Дюртюлинский</w:t>
      </w:r>
      <w:r w:rsidR="00EE217C" w:rsidRPr="00372F43">
        <w:rPr>
          <w:color w:val="808080" w:themeColor="background1" w:themeShade="80"/>
          <w:sz w:val="16"/>
          <w:szCs w:val="16"/>
        </w:rPr>
        <w:t xml:space="preserve"> </w:t>
      </w:r>
      <w:r w:rsidRPr="00372F43">
        <w:rPr>
          <w:color w:val="808080" w:themeColor="background1" w:themeShade="80"/>
          <w:sz w:val="16"/>
          <w:szCs w:val="16"/>
        </w:rPr>
        <w:t>район Республики Башкортостан ___________________________________________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 xml:space="preserve">                                                              (наименование участника конкурса)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в лице, ____________________________________________________________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 xml:space="preserve">         (наименование должности, ФИО руководителя /индивидуального предпринимателя)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 xml:space="preserve">сообщает о согласии участвовать в конкурсе на </w:t>
      </w:r>
      <w:proofErr w:type="gramStart"/>
      <w:r w:rsidRPr="00372F43">
        <w:rPr>
          <w:color w:val="808080" w:themeColor="background1" w:themeShade="80"/>
          <w:sz w:val="16"/>
          <w:szCs w:val="16"/>
        </w:rPr>
        <w:t>условиях, установленных в извещении о проведении открытого конкурса и направляет</w:t>
      </w:r>
      <w:proofErr w:type="gramEnd"/>
      <w:r w:rsidRPr="00372F43">
        <w:rPr>
          <w:color w:val="808080" w:themeColor="background1" w:themeShade="80"/>
          <w:sz w:val="16"/>
          <w:szCs w:val="16"/>
        </w:rPr>
        <w:t xml:space="preserve"> настоящее заявление.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 xml:space="preserve">    Настоящим заявлением подтверждаем, что в отношении ________________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_____________________________________________________________________________(наименование организации или ФИО индивидуального предпринимателя -  участника конкурса)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не проводится процедура ликвидации, банкротства, деятельность  не приостановлена, а также что не имеется неисполненной обязанности по 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 xml:space="preserve">    По  окончании  срока  действия  или  в  случае  досрочного прекращения действия  договора  на право размещения обязуюсь вывезти (полностью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951B6E" w:rsidRPr="00372F43" w:rsidRDefault="00951B6E" w:rsidP="00372F4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Данные участника конкурса: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779"/>
        <w:gridCol w:w="581"/>
        <w:gridCol w:w="1440"/>
        <w:gridCol w:w="1320"/>
      </w:tblGrid>
      <w:tr w:rsidR="00951B6E" w:rsidRPr="00372F43" w:rsidTr="006F2F83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1. 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Полное наименование юридического лица или Ф.И.О.  индивидуального  предпринимателя.</w:t>
            </w: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Номер контактного телефона               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2.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Регистрационные данные: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Дата,   место   и    орган    регистрации</w:t>
            </w: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ОГРН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ИНН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КПП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ОКПО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3.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Номер дома</w:t>
            </w: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Офис      </w:t>
            </w: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4.</w:t>
            </w: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Почтовый адрес участника конкурса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142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Номер дома</w:t>
            </w: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Офис      </w:t>
            </w:r>
          </w:p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6.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Банковские реквизиты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Наименование обслуживающего банка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Расчетный счет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Корреспондентский счет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951B6E" w:rsidRPr="00372F43" w:rsidTr="006F2F83">
        <w:trPr>
          <w:trHeight w:val="26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БИК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372F43" w:rsidRDefault="00951B6E" w:rsidP="00372F4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</w:tbl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3. Заявительные документы:</w:t>
      </w:r>
    </w:p>
    <w:p w:rsidR="00951B6E" w:rsidRPr="00372F43" w:rsidRDefault="00951B6E" w:rsidP="00372F43">
      <w:pPr>
        <w:pStyle w:val="a4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272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копия устава (для юридических лиц), заверенная заявителем -  на  ___ л. в 1 экз.;</w:t>
      </w:r>
    </w:p>
    <w:p w:rsidR="00951B6E" w:rsidRPr="00372F43" w:rsidRDefault="00951B6E" w:rsidP="00372F43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документ, подтверждающий внесение задатка;</w:t>
      </w:r>
    </w:p>
    <w:p w:rsidR="00951B6E" w:rsidRPr="00372F43" w:rsidRDefault="00951B6E" w:rsidP="00372F43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документы, подтверждающие полномочия представителя юридического лица;</w:t>
      </w:r>
    </w:p>
    <w:p w:rsidR="00951B6E" w:rsidRPr="00372F43" w:rsidRDefault="00951B6E" w:rsidP="00372F43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информация о режиме работы объекта;</w:t>
      </w:r>
    </w:p>
    <w:p w:rsidR="00951B6E" w:rsidRPr="00372F43" w:rsidRDefault="00951B6E" w:rsidP="00372F43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lastRenderedPageBreak/>
        <w:t>опись представленных документов.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ind w:firstLine="284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widowControl w:val="0"/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 xml:space="preserve">Участник  конкурса  </w:t>
      </w:r>
    </w:p>
    <w:p w:rsidR="00951B6E" w:rsidRPr="00372F43" w:rsidRDefault="00951B6E" w:rsidP="00372F43">
      <w:pPr>
        <w:widowControl w:val="0"/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proofErr w:type="gramStart"/>
      <w:r w:rsidRPr="00372F43">
        <w:rPr>
          <w:color w:val="808080" w:themeColor="background1" w:themeShade="80"/>
          <w:sz w:val="16"/>
          <w:szCs w:val="16"/>
        </w:rPr>
        <w:t xml:space="preserve">(руководитель  юридического лица </w:t>
      </w:r>
      <w:proofErr w:type="gramEnd"/>
    </w:p>
    <w:p w:rsidR="00951B6E" w:rsidRPr="00372F43" w:rsidRDefault="00951B6E" w:rsidP="00372F43">
      <w:pPr>
        <w:widowControl w:val="0"/>
        <w:autoSpaceDE w:val="0"/>
        <w:autoSpaceDN w:val="0"/>
        <w:adjustRightInd w:val="0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или индивидуальный предприниматель) ________________  (подпись)</w:t>
      </w:r>
    </w:p>
    <w:p w:rsidR="00B74AA5" w:rsidRPr="00372F43" w:rsidRDefault="00B74AA5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B74AA5" w:rsidRPr="00372F43" w:rsidRDefault="00B74AA5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B74AA5" w:rsidRPr="00372F43" w:rsidRDefault="00B74AA5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B74AA5" w:rsidRPr="00372F43" w:rsidRDefault="00B74AA5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B74AA5" w:rsidRPr="00372F43" w:rsidRDefault="00B74AA5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B74AA5" w:rsidRPr="00372F43" w:rsidRDefault="00B74AA5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B74AA5" w:rsidRPr="00372F43" w:rsidRDefault="00B74AA5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B74AA5" w:rsidRPr="00372F43" w:rsidRDefault="00B74AA5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372F43" w:rsidRPr="00372F43" w:rsidRDefault="00372F43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372F43" w:rsidRPr="00372F43" w:rsidRDefault="00372F43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372F43" w:rsidRPr="00372F43" w:rsidRDefault="00372F43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372F43" w:rsidRPr="00372F43" w:rsidRDefault="00372F43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372F43" w:rsidRPr="00372F43" w:rsidRDefault="00372F43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372F43" w:rsidRPr="00372F43" w:rsidRDefault="00372F43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372F43" w:rsidRPr="00372F43" w:rsidRDefault="00372F43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pStyle w:val="ConsPlusNormal"/>
        <w:ind w:firstLine="0"/>
        <w:outlineLvl w:val="1"/>
        <w:rPr>
          <w:rFonts w:ascii="Times New Roman" w:eastAsia="Calibri" w:hAnsi="Times New Roman" w:cs="Times New Roman"/>
          <w:b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Приложение  к Порядку 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EE217C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сельского поселения </w:t>
      </w:r>
      <w:r w:rsidR="00A95CB9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Московс</w:t>
      </w:r>
      <w:r w:rsidR="00EE217C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кий сельсовет</w:t>
      </w: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муниципального района Дюртюлинский район Республики Башкортостан</w:t>
      </w:r>
    </w:p>
    <w:p w:rsidR="00951B6E" w:rsidRPr="00372F43" w:rsidRDefault="00951B6E" w:rsidP="00372F43">
      <w:pPr>
        <w:jc w:val="right"/>
        <w:rPr>
          <w:rFonts w:eastAsia="Calibri"/>
          <w:b/>
          <w:color w:val="808080" w:themeColor="background1" w:themeShade="80"/>
          <w:sz w:val="16"/>
          <w:szCs w:val="16"/>
          <w:lang w:eastAsia="en-US"/>
        </w:rPr>
      </w:pPr>
    </w:p>
    <w:p w:rsidR="00951B6E" w:rsidRPr="00372F43" w:rsidRDefault="00951B6E" w:rsidP="00372F43">
      <w:pPr>
        <w:jc w:val="center"/>
        <w:rPr>
          <w:rFonts w:eastAsia="Calibri"/>
          <w:b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b/>
          <w:color w:val="808080" w:themeColor="background1" w:themeShade="80"/>
          <w:sz w:val="16"/>
          <w:szCs w:val="16"/>
          <w:lang w:eastAsia="en-US"/>
        </w:rPr>
        <w:t>Форма журнала регистрации</w:t>
      </w:r>
    </w:p>
    <w:p w:rsidR="00951B6E" w:rsidRPr="00372F43" w:rsidRDefault="00951B6E" w:rsidP="00372F43">
      <w:pPr>
        <w:jc w:val="center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 xml:space="preserve">типовых форм заявок </w:t>
      </w:r>
      <w:proofErr w:type="gramStart"/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с конвертами об участии в открытом конкурсе на право заключения договора о размещении</w:t>
      </w:r>
      <w:proofErr w:type="gramEnd"/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 xml:space="preserve">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951B6E" w:rsidRPr="00372F43" w:rsidRDefault="00951B6E" w:rsidP="00372F43">
      <w:pPr>
        <w:rPr>
          <w:rFonts w:eastAsia="Calibri"/>
          <w:color w:val="808080" w:themeColor="background1" w:themeShade="80"/>
          <w:sz w:val="16"/>
          <w:szCs w:val="16"/>
          <w:lang w:eastAsia="en-US"/>
        </w:rPr>
      </w:pPr>
    </w:p>
    <w:tbl>
      <w:tblPr>
        <w:tblStyle w:val="23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517"/>
        <w:gridCol w:w="1111"/>
        <w:gridCol w:w="682"/>
        <w:gridCol w:w="1484"/>
        <w:gridCol w:w="606"/>
        <w:gridCol w:w="667"/>
        <w:gridCol w:w="592"/>
        <w:gridCol w:w="915"/>
        <w:gridCol w:w="785"/>
      </w:tblGrid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proofErr w:type="gram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lastRenderedPageBreak/>
              <w:t>п</w:t>
            </w:r>
            <w:proofErr w:type="gramEnd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Дата регистрации</w:t>
            </w: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Зона №</w:t>
            </w: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№ места</w:t>
            </w: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Подпись и дата заявителя</w:t>
            </w: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 xml:space="preserve">Ф.И.О. </w:t>
            </w:r>
            <w:proofErr w:type="gram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 xml:space="preserve">должно </w:t>
            </w:r>
            <w:proofErr w:type="spell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стного</w:t>
            </w:r>
            <w:proofErr w:type="spellEnd"/>
            <w:proofErr w:type="gramEnd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 xml:space="preserve"> лица</w:t>
            </w: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9</w:t>
            </w: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85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</w:tbl>
    <w:p w:rsidR="00951B6E" w:rsidRPr="00372F43" w:rsidRDefault="00951B6E" w:rsidP="00372F43">
      <w:pPr>
        <w:jc w:val="right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jc w:val="right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jc w:val="right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jc w:val="right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jc w:val="right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jc w:val="right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shd w:val="clear" w:color="auto" w:fill="FFFFFF"/>
        <w:rPr>
          <w:color w:val="808080" w:themeColor="background1" w:themeShade="80"/>
          <w:sz w:val="16"/>
          <w:szCs w:val="16"/>
        </w:rPr>
      </w:pPr>
    </w:p>
    <w:p w:rsidR="00372F43" w:rsidRPr="00372F43" w:rsidRDefault="00372F43" w:rsidP="00372F43">
      <w:pPr>
        <w:shd w:val="clear" w:color="auto" w:fill="FFFFFF"/>
        <w:rPr>
          <w:color w:val="808080" w:themeColor="background1" w:themeShade="80"/>
          <w:sz w:val="16"/>
          <w:szCs w:val="16"/>
        </w:rPr>
      </w:pPr>
    </w:p>
    <w:p w:rsidR="00372F43" w:rsidRPr="00372F43" w:rsidRDefault="00372F43" w:rsidP="00372F43">
      <w:pPr>
        <w:shd w:val="clear" w:color="auto" w:fill="FFFFFF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Приложение  к Порядку 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EE217C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сельского поселения </w:t>
      </w:r>
      <w:r w:rsidR="00A95CB9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Московс</w:t>
      </w:r>
      <w:r w:rsidR="00EE217C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кий сельсовет </w:t>
      </w: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муниципального района Дюртюлинский район Республики Башкортостан</w:t>
      </w:r>
    </w:p>
    <w:p w:rsidR="00951B6E" w:rsidRPr="00372F43" w:rsidRDefault="00951B6E" w:rsidP="00372F43">
      <w:pPr>
        <w:jc w:val="right"/>
        <w:rPr>
          <w:rFonts w:eastAsia="Calibri"/>
          <w:b/>
          <w:color w:val="808080" w:themeColor="background1" w:themeShade="80"/>
          <w:sz w:val="16"/>
          <w:szCs w:val="16"/>
          <w:lang w:eastAsia="en-US"/>
        </w:rPr>
      </w:pPr>
    </w:p>
    <w:p w:rsidR="00951B6E" w:rsidRPr="00372F43" w:rsidRDefault="00951B6E" w:rsidP="00372F43">
      <w:pPr>
        <w:jc w:val="center"/>
        <w:rPr>
          <w:rFonts w:eastAsia="Calibri"/>
          <w:b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b/>
          <w:color w:val="808080" w:themeColor="background1" w:themeShade="80"/>
          <w:sz w:val="16"/>
          <w:szCs w:val="16"/>
          <w:lang w:eastAsia="en-US"/>
        </w:rPr>
        <w:t>Форма журнала регистрации</w:t>
      </w:r>
    </w:p>
    <w:p w:rsidR="00951B6E" w:rsidRPr="00372F43" w:rsidRDefault="00951B6E" w:rsidP="00372F43">
      <w:pPr>
        <w:jc w:val="center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tbl>
      <w:tblPr>
        <w:tblStyle w:val="31"/>
        <w:tblpPr w:leftFromText="180" w:rightFromText="180" w:vertAnchor="text" w:horzAnchor="margin" w:tblpY="254"/>
        <w:tblW w:w="9854" w:type="dxa"/>
        <w:tblLook w:val="04A0" w:firstRow="1" w:lastRow="0" w:firstColumn="1" w:lastColumn="0" w:noHBand="0" w:noVBand="1"/>
      </w:tblPr>
      <w:tblGrid>
        <w:gridCol w:w="534"/>
        <w:gridCol w:w="1387"/>
        <w:gridCol w:w="1725"/>
        <w:gridCol w:w="1297"/>
        <w:gridCol w:w="977"/>
        <w:gridCol w:w="851"/>
        <w:gridCol w:w="780"/>
        <w:gridCol w:w="1122"/>
        <w:gridCol w:w="1181"/>
      </w:tblGrid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proofErr w:type="gram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п</w:t>
            </w:r>
            <w:proofErr w:type="gramEnd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Дата регистрации</w:t>
            </w: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Наименование юридического лица или индивидуального предпринимателя я</w:t>
            </w: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Срок действия договора</w:t>
            </w: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proofErr w:type="spell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Сведе</w:t>
            </w:r>
            <w:proofErr w:type="spellEnd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-</w:t>
            </w:r>
            <w:proofErr w:type="spell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н</w:t>
            </w:r>
            <w:proofErr w:type="gramEnd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ия</w:t>
            </w:r>
            <w:proofErr w:type="spellEnd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 xml:space="preserve"> о </w:t>
            </w:r>
            <w:proofErr w:type="spell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прод</w:t>
            </w:r>
            <w:proofErr w:type="spellEnd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 xml:space="preserve">- лени </w:t>
            </w:r>
            <w:proofErr w:type="spell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дого</w:t>
            </w:r>
            <w:proofErr w:type="spellEnd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- вора</w:t>
            </w: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 xml:space="preserve">Зона № </w:t>
            </w: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№ места</w:t>
            </w: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proofErr w:type="spell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Специал</w:t>
            </w:r>
            <w:proofErr w:type="gram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и</w:t>
            </w:r>
            <w:proofErr w:type="spellEnd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-</w:t>
            </w:r>
            <w:proofErr w:type="gramEnd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зация</w:t>
            </w:r>
            <w:proofErr w:type="spellEnd"/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Подпись и дата получателя</w:t>
            </w: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372F43"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  <w:t>9</w:t>
            </w: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  <w:tr w:rsidR="00372F43" w:rsidRPr="00372F43" w:rsidTr="006F2F83">
        <w:tc>
          <w:tcPr>
            <w:tcW w:w="534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725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51B6E" w:rsidRPr="00372F43" w:rsidRDefault="00951B6E" w:rsidP="00372F43">
            <w:pPr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en-US"/>
              </w:rPr>
            </w:pPr>
          </w:p>
        </w:tc>
      </w:tr>
    </w:tbl>
    <w:p w:rsidR="00951B6E" w:rsidRPr="00372F43" w:rsidRDefault="00951B6E" w:rsidP="00372F43">
      <w:pPr>
        <w:rPr>
          <w:rFonts w:eastAsia="Calibri"/>
          <w:color w:val="808080" w:themeColor="background1" w:themeShade="80"/>
          <w:sz w:val="16"/>
          <w:szCs w:val="16"/>
          <w:lang w:eastAsia="en-US"/>
        </w:rPr>
      </w:pPr>
    </w:p>
    <w:p w:rsidR="00951B6E" w:rsidRPr="00372F43" w:rsidRDefault="00951B6E" w:rsidP="00372F43">
      <w:pPr>
        <w:jc w:val="right"/>
        <w:rPr>
          <w:color w:val="808080" w:themeColor="background1" w:themeShade="80"/>
          <w:sz w:val="16"/>
          <w:szCs w:val="16"/>
        </w:rPr>
      </w:pPr>
    </w:p>
    <w:p w:rsidR="00951B6E" w:rsidRPr="00372F43" w:rsidRDefault="00951B6E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Приложение  №</w:t>
      </w:r>
      <w:r w:rsidR="00EE217C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5</w:t>
      </w:r>
    </w:p>
    <w:p w:rsidR="00951B6E" w:rsidRPr="00372F43" w:rsidRDefault="00951B6E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к постановлению администрации </w:t>
      </w:r>
      <w:r w:rsidR="00EE217C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proofErr w:type="spellStart"/>
      <w:proofErr w:type="gramStart"/>
      <w:r w:rsidR="00EE217C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сельс</w:t>
      </w:r>
      <w:proofErr w:type="spellEnd"/>
      <w:r w:rsidR="00EE217C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кого</w:t>
      </w:r>
      <w:proofErr w:type="gramEnd"/>
      <w:r w:rsidR="00EE217C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поселения </w:t>
      </w:r>
      <w:r w:rsidR="00A95CB9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Московс</w:t>
      </w:r>
      <w:r w:rsidR="00EE217C"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кий сельсовет </w:t>
      </w: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муниципального района Дюртюлинский район Республики Башкортостан</w:t>
      </w:r>
    </w:p>
    <w:p w:rsidR="00951B6E" w:rsidRPr="00372F43" w:rsidRDefault="00EE217C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________________2022 № _____</w:t>
      </w:r>
    </w:p>
    <w:p w:rsidR="00951B6E" w:rsidRPr="00372F43" w:rsidRDefault="00951B6E" w:rsidP="00372F43">
      <w:pPr>
        <w:shd w:val="clear" w:color="auto" w:fill="FFFFFF"/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</w:pPr>
    </w:p>
    <w:p w:rsidR="00951B6E" w:rsidRPr="00372F43" w:rsidRDefault="00951B6E" w:rsidP="00372F43">
      <w:pPr>
        <w:shd w:val="clear" w:color="auto" w:fill="FFFFFF"/>
        <w:jc w:val="center"/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>Порядок определения платы за место размещения нестационарного торгового объекта на территории</w:t>
      </w:r>
      <w:r w:rsidR="00EE217C"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 xml:space="preserve"> сельского поселения </w:t>
      </w:r>
      <w:r w:rsidR="00A95CB9"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>Московс</w:t>
      </w:r>
      <w:r w:rsidR="00EE217C"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>кий сельсовет</w:t>
      </w:r>
      <w:r w:rsidRPr="00372F43">
        <w:rPr>
          <w:rFonts w:eastAsia="Calibri"/>
          <w:b/>
          <w:bCs/>
          <w:color w:val="808080" w:themeColor="background1" w:themeShade="80"/>
          <w:sz w:val="16"/>
          <w:szCs w:val="16"/>
          <w:lang w:eastAsia="en-US"/>
        </w:rPr>
        <w:t xml:space="preserve"> муниципального района Дюртюлинский район Республики Башкортостан</w:t>
      </w:r>
    </w:p>
    <w:p w:rsidR="005F70F9" w:rsidRPr="00372F43" w:rsidRDefault="00951B6E" w:rsidP="00372F43">
      <w:pPr>
        <w:pStyle w:val="a4"/>
        <w:numPr>
          <w:ilvl w:val="0"/>
          <w:numId w:val="32"/>
        </w:numPr>
        <w:shd w:val="clear" w:color="auto" w:fill="FFFFFF"/>
        <w:ind w:left="0"/>
        <w:jc w:val="center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Общие положения</w:t>
      </w:r>
    </w:p>
    <w:p w:rsidR="00951B6E" w:rsidRPr="00372F43" w:rsidRDefault="00951B6E" w:rsidP="00372F43">
      <w:pPr>
        <w:shd w:val="clear" w:color="auto" w:fill="FFFFFF"/>
        <w:contextualSpacing/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372F43">
        <w:rPr>
          <w:color w:val="808080" w:themeColor="background1" w:themeShade="80"/>
          <w:sz w:val="16"/>
          <w:szCs w:val="16"/>
        </w:rPr>
        <w:t>на земельных участках</w:t>
      </w:r>
      <w:r w:rsidRPr="00372F43">
        <w:rPr>
          <w:rFonts w:eastAsia="Calibri"/>
          <w:bCs/>
          <w:color w:val="808080" w:themeColor="background1" w:themeShade="80"/>
          <w:sz w:val="16"/>
          <w:szCs w:val="16"/>
          <w:lang w:eastAsia="en-US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372F43">
        <w:rPr>
          <w:color w:val="808080" w:themeColor="background1" w:themeShade="80"/>
          <w:sz w:val="16"/>
          <w:szCs w:val="16"/>
        </w:rPr>
        <w:t xml:space="preserve"> на территории </w:t>
      </w:r>
      <w:r w:rsidR="00944B79" w:rsidRPr="00372F43">
        <w:rPr>
          <w:color w:val="808080" w:themeColor="background1" w:themeShade="80"/>
          <w:sz w:val="16"/>
          <w:szCs w:val="16"/>
        </w:rPr>
        <w:t xml:space="preserve"> сельс</w:t>
      </w:r>
      <w:r w:rsidR="00EE217C" w:rsidRPr="00372F43">
        <w:rPr>
          <w:color w:val="808080" w:themeColor="background1" w:themeShade="80"/>
          <w:sz w:val="16"/>
          <w:szCs w:val="16"/>
        </w:rPr>
        <w:t xml:space="preserve">кого поселения </w:t>
      </w:r>
      <w:r w:rsidR="00A95CB9" w:rsidRPr="00372F43">
        <w:rPr>
          <w:color w:val="808080" w:themeColor="background1" w:themeShade="80"/>
          <w:sz w:val="16"/>
          <w:szCs w:val="16"/>
        </w:rPr>
        <w:t>Московс</w:t>
      </w:r>
      <w:r w:rsidR="00EE217C" w:rsidRPr="00372F43">
        <w:rPr>
          <w:color w:val="808080" w:themeColor="background1" w:themeShade="80"/>
          <w:sz w:val="16"/>
          <w:szCs w:val="16"/>
        </w:rPr>
        <w:t>кий сельсовет</w:t>
      </w:r>
      <w:r w:rsidR="00944B79" w:rsidRPr="00372F43">
        <w:rPr>
          <w:color w:val="808080" w:themeColor="background1" w:themeShade="80"/>
          <w:sz w:val="16"/>
          <w:szCs w:val="16"/>
        </w:rPr>
        <w:t xml:space="preserve"> </w:t>
      </w:r>
      <w:r w:rsidRPr="00372F43">
        <w:rPr>
          <w:color w:val="808080" w:themeColor="background1" w:themeShade="80"/>
          <w:sz w:val="16"/>
          <w:szCs w:val="16"/>
        </w:rPr>
        <w:t>муниципального района Дюртюлинский район Республики Башкортостан</w:t>
      </w:r>
      <w:r w:rsidR="005F70F9" w:rsidRPr="00372F43">
        <w:rPr>
          <w:color w:val="808080" w:themeColor="background1" w:themeShade="80"/>
          <w:sz w:val="16"/>
          <w:szCs w:val="16"/>
        </w:rPr>
        <w:t>.</w:t>
      </w:r>
    </w:p>
    <w:p w:rsidR="005F70F9" w:rsidRPr="00372F43" w:rsidRDefault="005F70F9" w:rsidP="00372F43">
      <w:pPr>
        <w:shd w:val="clear" w:color="auto" w:fill="FFFFFF"/>
        <w:ind w:firstLine="709"/>
        <w:contextualSpacing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</w:p>
    <w:p w:rsidR="00951B6E" w:rsidRPr="00372F43" w:rsidRDefault="00951B6E" w:rsidP="00372F43">
      <w:pPr>
        <w:shd w:val="clear" w:color="auto" w:fill="FFFFFF"/>
        <w:ind w:firstLine="709"/>
        <w:contextualSpacing/>
        <w:jc w:val="center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2.Размер платы и начальной цены</w:t>
      </w:r>
    </w:p>
    <w:p w:rsidR="00951B6E" w:rsidRPr="00372F43" w:rsidRDefault="00951B6E" w:rsidP="00372F43">
      <w:pPr>
        <w:shd w:val="clear" w:color="auto" w:fill="FFFFFF"/>
        <w:contextualSpacing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2.1  Годовой размер платы за место размещения нестационарного торгового объекта определяется по результатам проведенного открытого конкурса.</w:t>
      </w:r>
    </w:p>
    <w:p w:rsidR="00951B6E" w:rsidRPr="00372F43" w:rsidRDefault="00951B6E" w:rsidP="00372F43">
      <w:pPr>
        <w:tabs>
          <w:tab w:val="left" w:pos="709"/>
        </w:tabs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2.2  Начальная цена предмета конкурса определяется по формуле:</w:t>
      </w:r>
    </w:p>
    <w:p w:rsidR="00951B6E" w:rsidRPr="00372F43" w:rsidRDefault="00951B6E" w:rsidP="00372F43">
      <w:pPr>
        <w:tabs>
          <w:tab w:val="left" w:pos="709"/>
        </w:tabs>
        <w:jc w:val="both"/>
        <w:rPr>
          <w:color w:val="808080" w:themeColor="background1" w:themeShade="80"/>
          <w:sz w:val="16"/>
          <w:szCs w:val="16"/>
        </w:rPr>
      </w:pPr>
      <w:proofErr w:type="spellStart"/>
      <w:r w:rsidRPr="00372F43">
        <w:rPr>
          <w:color w:val="808080" w:themeColor="background1" w:themeShade="80"/>
          <w:sz w:val="16"/>
          <w:szCs w:val="16"/>
        </w:rPr>
        <w:t>Нц</w:t>
      </w:r>
      <w:proofErr w:type="spellEnd"/>
      <w:r w:rsidRPr="00372F43">
        <w:rPr>
          <w:color w:val="808080" w:themeColor="background1" w:themeShade="80"/>
          <w:sz w:val="16"/>
          <w:szCs w:val="16"/>
        </w:rPr>
        <w:t>=</w:t>
      </w:r>
      <w:proofErr w:type="spellStart"/>
      <w:r w:rsidRPr="00372F43">
        <w:rPr>
          <w:color w:val="808080" w:themeColor="background1" w:themeShade="80"/>
          <w:sz w:val="16"/>
          <w:szCs w:val="16"/>
        </w:rPr>
        <w:t>УПКС×S_места</w:t>
      </w:r>
      <w:proofErr w:type="spellEnd"/>
      <w:r w:rsidRPr="00372F43">
        <w:rPr>
          <w:color w:val="808080" w:themeColor="background1" w:themeShade="80"/>
          <w:sz w:val="16"/>
          <w:szCs w:val="16"/>
        </w:rPr>
        <w:t xml:space="preserve"> х С</w:t>
      </w:r>
      <w:proofErr w:type="gramStart"/>
      <w:r w:rsidRPr="00372F43">
        <w:rPr>
          <w:color w:val="808080" w:themeColor="background1" w:themeShade="80"/>
          <w:sz w:val="16"/>
          <w:szCs w:val="16"/>
        </w:rPr>
        <w:t xml:space="preserve"> ,</w:t>
      </w:r>
      <w:proofErr w:type="gramEnd"/>
      <w:r w:rsidRPr="00372F43">
        <w:rPr>
          <w:color w:val="808080" w:themeColor="background1" w:themeShade="80"/>
          <w:sz w:val="16"/>
          <w:szCs w:val="16"/>
        </w:rPr>
        <w:t xml:space="preserve">где </w:t>
      </w:r>
    </w:p>
    <w:p w:rsidR="00951B6E" w:rsidRPr="00372F43" w:rsidRDefault="00951B6E" w:rsidP="00372F43">
      <w:pPr>
        <w:tabs>
          <w:tab w:val="left" w:pos="709"/>
        </w:tabs>
        <w:jc w:val="both"/>
        <w:rPr>
          <w:color w:val="808080" w:themeColor="background1" w:themeShade="80"/>
          <w:sz w:val="16"/>
          <w:szCs w:val="16"/>
        </w:rPr>
      </w:pPr>
      <w:proofErr w:type="spellStart"/>
      <w:r w:rsidRPr="00372F43">
        <w:rPr>
          <w:color w:val="808080" w:themeColor="background1" w:themeShade="80"/>
          <w:sz w:val="16"/>
          <w:szCs w:val="16"/>
        </w:rPr>
        <w:t>Н_ц</w:t>
      </w:r>
      <w:proofErr w:type="spellEnd"/>
      <w:r w:rsidRPr="00372F43">
        <w:rPr>
          <w:color w:val="808080" w:themeColor="background1" w:themeShade="80"/>
          <w:sz w:val="16"/>
          <w:szCs w:val="16"/>
        </w:rPr>
        <w:t xml:space="preserve"> - начальная цена предмета конкурса (места), в рублях в год;</w:t>
      </w:r>
    </w:p>
    <w:p w:rsidR="00951B6E" w:rsidRPr="00372F43" w:rsidRDefault="00951B6E" w:rsidP="00372F43">
      <w:pPr>
        <w:tabs>
          <w:tab w:val="left" w:pos="709"/>
        </w:tabs>
        <w:jc w:val="both"/>
        <w:rPr>
          <w:color w:val="808080" w:themeColor="background1" w:themeShade="80"/>
          <w:sz w:val="16"/>
          <w:szCs w:val="16"/>
        </w:rPr>
      </w:pPr>
      <w:r w:rsidRPr="00372F43">
        <w:rPr>
          <w:color w:val="808080" w:themeColor="background1" w:themeShade="80"/>
          <w:sz w:val="16"/>
          <w:szCs w:val="16"/>
        </w:rPr>
        <w:t>УПКС – удельный показатель кадастровой стоимости в соответствующем кадастровом квартале, руб./</w:t>
      </w:r>
      <w:proofErr w:type="gramStart"/>
      <w:r w:rsidRPr="00372F43">
        <w:rPr>
          <w:color w:val="808080" w:themeColor="background1" w:themeShade="80"/>
          <w:sz w:val="16"/>
          <w:szCs w:val="16"/>
        </w:rPr>
        <w:t>м</w:t>
      </w:r>
      <w:proofErr w:type="gramEnd"/>
      <w:r w:rsidRPr="00372F43">
        <w:rPr>
          <w:color w:val="808080" w:themeColor="background1" w:themeShade="80"/>
          <w:sz w:val="16"/>
          <w:szCs w:val="16"/>
        </w:rPr>
        <w:t>^2</w:t>
      </w:r>
    </w:p>
    <w:p w:rsidR="00951B6E" w:rsidRPr="00372F43" w:rsidRDefault="00951B6E" w:rsidP="00372F43">
      <w:pPr>
        <w:tabs>
          <w:tab w:val="left" w:pos="709"/>
        </w:tabs>
        <w:jc w:val="both"/>
        <w:rPr>
          <w:color w:val="808080" w:themeColor="background1" w:themeShade="80"/>
          <w:sz w:val="16"/>
          <w:szCs w:val="16"/>
        </w:rPr>
      </w:pPr>
      <w:proofErr w:type="spellStart"/>
      <w:r w:rsidRPr="00372F43">
        <w:rPr>
          <w:color w:val="808080" w:themeColor="background1" w:themeShade="80"/>
          <w:sz w:val="16"/>
          <w:szCs w:val="16"/>
        </w:rPr>
        <w:t>S_места</w:t>
      </w:r>
      <w:proofErr w:type="spellEnd"/>
      <w:r w:rsidRPr="00372F43">
        <w:rPr>
          <w:color w:val="808080" w:themeColor="background1" w:themeShade="80"/>
          <w:sz w:val="16"/>
          <w:szCs w:val="16"/>
        </w:rPr>
        <w:t xml:space="preserve"> – площадь места для размещения нестационарного торгового объекта, </w:t>
      </w:r>
      <w:proofErr w:type="gramStart"/>
      <w:r w:rsidRPr="00372F43">
        <w:rPr>
          <w:color w:val="808080" w:themeColor="background1" w:themeShade="80"/>
          <w:sz w:val="16"/>
          <w:szCs w:val="16"/>
        </w:rPr>
        <w:t>м</w:t>
      </w:r>
      <w:proofErr w:type="gramEnd"/>
      <w:r w:rsidRPr="00372F43">
        <w:rPr>
          <w:color w:val="808080" w:themeColor="background1" w:themeShade="80"/>
          <w:sz w:val="16"/>
          <w:szCs w:val="16"/>
        </w:rPr>
        <w:t>^2.;</w:t>
      </w:r>
    </w:p>
    <w:p w:rsidR="00951B6E" w:rsidRPr="00372F43" w:rsidRDefault="00951B6E" w:rsidP="00372F43">
      <w:pPr>
        <w:tabs>
          <w:tab w:val="left" w:pos="709"/>
        </w:tabs>
        <w:jc w:val="both"/>
        <w:rPr>
          <w:color w:val="808080" w:themeColor="background1" w:themeShade="80"/>
          <w:sz w:val="16"/>
          <w:szCs w:val="16"/>
        </w:rPr>
      </w:pPr>
      <w:proofErr w:type="gramStart"/>
      <w:r w:rsidRPr="00372F43">
        <w:rPr>
          <w:color w:val="808080" w:themeColor="background1" w:themeShade="80"/>
          <w:sz w:val="16"/>
          <w:szCs w:val="16"/>
        </w:rPr>
        <w:t>С-</w:t>
      </w:r>
      <w:proofErr w:type="gramEnd"/>
      <w:r w:rsidRPr="00372F43">
        <w:rPr>
          <w:color w:val="808080" w:themeColor="background1" w:themeShade="80"/>
          <w:sz w:val="16"/>
          <w:szCs w:val="16"/>
        </w:rPr>
        <w:t xml:space="preserve"> Ставка арендной платы в процентах от кадастровой стоимости, в соотв</w:t>
      </w:r>
      <w:r w:rsidR="00944B79" w:rsidRPr="00372F43">
        <w:rPr>
          <w:color w:val="808080" w:themeColor="background1" w:themeShade="80"/>
          <w:sz w:val="16"/>
          <w:szCs w:val="16"/>
        </w:rPr>
        <w:t xml:space="preserve">етствии с решением Совета сельского поселения </w:t>
      </w:r>
      <w:r w:rsidR="00A95CB9" w:rsidRPr="00372F43">
        <w:rPr>
          <w:color w:val="808080" w:themeColor="background1" w:themeShade="80"/>
          <w:sz w:val="16"/>
          <w:szCs w:val="16"/>
        </w:rPr>
        <w:t>Московс</w:t>
      </w:r>
      <w:r w:rsidR="00944B79" w:rsidRPr="00372F43">
        <w:rPr>
          <w:color w:val="808080" w:themeColor="background1" w:themeShade="80"/>
          <w:sz w:val="16"/>
          <w:szCs w:val="16"/>
        </w:rPr>
        <w:t>кий сельсовет муниципального района</w:t>
      </w:r>
      <w:r w:rsidRPr="00372F43">
        <w:rPr>
          <w:color w:val="808080" w:themeColor="background1" w:themeShade="80"/>
          <w:sz w:val="16"/>
          <w:szCs w:val="16"/>
        </w:rPr>
        <w:t xml:space="preserve"> Дюртюлинский район</w:t>
      </w:r>
      <w:r w:rsidR="00944B79" w:rsidRPr="00372F43">
        <w:rPr>
          <w:color w:val="808080" w:themeColor="background1" w:themeShade="80"/>
          <w:sz w:val="16"/>
          <w:szCs w:val="16"/>
        </w:rPr>
        <w:t xml:space="preserve"> Республики Башкортостан.</w:t>
      </w:r>
    </w:p>
    <w:p w:rsidR="00951B6E" w:rsidRPr="00372F43" w:rsidRDefault="00951B6E" w:rsidP="00372F43">
      <w:pPr>
        <w:shd w:val="clear" w:color="auto" w:fill="FFFFFF"/>
        <w:contextualSpacing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2.3 Месячный размер платы определяется по формуле:</w:t>
      </w:r>
    </w:p>
    <w:p w:rsidR="00951B6E" w:rsidRPr="00372F43" w:rsidRDefault="00C36040" w:rsidP="00372F43">
      <w:pPr>
        <w:shd w:val="clear" w:color="auto" w:fill="FFFFFF"/>
        <w:tabs>
          <w:tab w:val="left" w:pos="1703"/>
          <w:tab w:val="left" w:pos="3281"/>
          <w:tab w:val="left" w:pos="3406"/>
        </w:tabs>
        <w:ind w:firstLine="709"/>
        <w:contextualSpacing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808080" w:themeColor="background1" w:themeShade="80"/>
                <w:sz w:val="16"/>
                <w:szCs w:val="1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808080" w:themeColor="background1" w:themeShade="80"/>
                <w:sz w:val="16"/>
                <w:szCs w:val="16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808080" w:themeColor="background1" w:themeShade="80"/>
                <w:sz w:val="16"/>
                <w:szCs w:val="16"/>
                <w:lang w:eastAsia="en-US"/>
              </w:rPr>
              <m:t>м</m:t>
            </m:r>
          </m:sub>
        </m:sSub>
        <m:r>
          <w:rPr>
            <w:rFonts w:ascii="Cambria Math" w:eastAsia="Calibri" w:hAnsi="Cambria Math"/>
            <w:color w:val="808080" w:themeColor="background1" w:themeShade="80"/>
            <w:sz w:val="16"/>
            <w:szCs w:val="1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808080" w:themeColor="background1" w:themeShade="80"/>
                <w:sz w:val="16"/>
                <w:szCs w:val="1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808080" w:themeColor="background1" w:themeShade="80"/>
                    <w:sz w:val="16"/>
                    <w:szCs w:val="1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808080" w:themeColor="background1" w:themeShade="80"/>
                    <w:sz w:val="16"/>
                    <w:szCs w:val="16"/>
                    <w:lang w:eastAsia="en-US"/>
                  </w:rPr>
                  <m:t>Н</m:t>
                </m:r>
              </m:e>
              <m:sub>
                <m:r>
                  <w:rPr>
                    <w:rFonts w:ascii="Cambria Math" w:eastAsia="Calibri" w:hAnsi="Cambria Math"/>
                    <w:color w:val="808080" w:themeColor="background1" w:themeShade="80"/>
                    <w:sz w:val="16"/>
                    <w:szCs w:val="16"/>
                    <w:lang w:eastAsia="en-US"/>
                  </w:rPr>
                  <m:t>ц</m:t>
                </m:r>
              </m:sub>
            </m:sSub>
            <m:r>
              <w:rPr>
                <w:rFonts w:ascii="Cambria Math" w:eastAsia="Calibri" w:hAnsi="Cambria Math"/>
                <w:color w:val="808080" w:themeColor="background1" w:themeShade="80"/>
                <w:sz w:val="16"/>
                <w:szCs w:val="16"/>
                <w:lang w:eastAsia="en-US"/>
              </w:rPr>
              <m:t>×Д</m:t>
            </m:r>
          </m:num>
          <m:den>
            <m:r>
              <w:rPr>
                <w:rFonts w:ascii="Cambria Math" w:eastAsia="Calibri" w:hAnsi="Cambria Math"/>
                <w:color w:val="808080" w:themeColor="background1" w:themeShade="80"/>
                <w:sz w:val="16"/>
                <w:szCs w:val="16"/>
                <w:lang w:eastAsia="en-US"/>
              </w:rPr>
              <m:t>365 (366)</m:t>
            </m:r>
          </m:den>
        </m:f>
      </m:oMath>
      <w:r w:rsidR="00951B6E"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, где</w:t>
      </w:r>
    </w:p>
    <w:p w:rsidR="00951B6E" w:rsidRPr="00372F43" w:rsidRDefault="00C36040" w:rsidP="00372F43">
      <w:pPr>
        <w:shd w:val="clear" w:color="auto" w:fill="FFFFFF"/>
        <w:ind w:firstLine="709"/>
        <w:contextualSpacing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808080" w:themeColor="background1" w:themeShade="80"/>
                <w:sz w:val="16"/>
                <w:szCs w:val="1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808080" w:themeColor="background1" w:themeShade="80"/>
                <w:sz w:val="16"/>
                <w:szCs w:val="16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808080" w:themeColor="background1" w:themeShade="80"/>
                <w:sz w:val="16"/>
                <w:szCs w:val="16"/>
                <w:lang w:eastAsia="en-US"/>
              </w:rPr>
              <m:t>м</m:t>
            </m:r>
          </m:sub>
        </m:sSub>
      </m:oMath>
      <w:r w:rsidR="00951B6E"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– месячный размер платы за место размещения нестационарного торгового объекта;</w:t>
      </w:r>
    </w:p>
    <w:p w:rsidR="00951B6E" w:rsidRPr="00372F43" w:rsidRDefault="00C36040" w:rsidP="00372F43">
      <w:pPr>
        <w:shd w:val="clear" w:color="auto" w:fill="FFFFFF"/>
        <w:ind w:firstLine="709"/>
        <w:contextualSpacing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808080" w:themeColor="background1" w:themeShade="80"/>
                <w:sz w:val="16"/>
                <w:szCs w:val="1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808080" w:themeColor="background1" w:themeShade="80"/>
                <w:sz w:val="16"/>
                <w:szCs w:val="16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/>
                <w:color w:val="808080" w:themeColor="background1" w:themeShade="80"/>
                <w:sz w:val="16"/>
                <w:szCs w:val="16"/>
                <w:lang w:eastAsia="en-US"/>
              </w:rPr>
              <m:t>ц</m:t>
            </m:r>
          </m:sub>
        </m:sSub>
      </m:oMath>
      <w:r w:rsidR="00951B6E"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 xml:space="preserve"> - годовой размер платы за место размещения нестационарного торгового объекта, в рублях;</w:t>
      </w:r>
    </w:p>
    <w:p w:rsidR="00951B6E" w:rsidRPr="00372F43" w:rsidRDefault="00951B6E" w:rsidP="00372F43">
      <w:pPr>
        <w:shd w:val="clear" w:color="auto" w:fill="FFFFFF"/>
        <w:ind w:firstLine="709"/>
        <w:contextualSpacing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365 (366) – количество дней в соответствующем году</w:t>
      </w:r>
    </w:p>
    <w:p w:rsidR="00951B6E" w:rsidRPr="00372F43" w:rsidRDefault="00951B6E" w:rsidP="00372F43">
      <w:pPr>
        <w:shd w:val="clear" w:color="auto" w:fill="FFFFFF"/>
        <w:ind w:firstLine="709"/>
        <w:contextualSpacing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5F70F9" w:rsidRPr="00372F43" w:rsidRDefault="005F70F9" w:rsidP="00372F43">
      <w:pPr>
        <w:shd w:val="clear" w:color="auto" w:fill="FFFFFF"/>
        <w:ind w:firstLine="709"/>
        <w:contextualSpacing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</w:p>
    <w:p w:rsidR="00951B6E" w:rsidRPr="00372F43" w:rsidRDefault="00951B6E" w:rsidP="00372F43">
      <w:pPr>
        <w:shd w:val="clear" w:color="auto" w:fill="FFFFFF"/>
        <w:ind w:firstLine="709"/>
        <w:contextualSpacing/>
        <w:jc w:val="center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>3. Порядок, условия и сроки внесения платы</w:t>
      </w:r>
    </w:p>
    <w:p w:rsidR="00951B6E" w:rsidRPr="00372F43" w:rsidRDefault="00951B6E" w:rsidP="00372F43">
      <w:pPr>
        <w:shd w:val="clear" w:color="auto" w:fill="FFFFFF"/>
        <w:ind w:firstLine="709"/>
        <w:contextualSpacing/>
        <w:jc w:val="both"/>
        <w:rPr>
          <w:rFonts w:eastAsia="Calibri"/>
          <w:color w:val="808080" w:themeColor="background1" w:themeShade="80"/>
          <w:sz w:val="16"/>
          <w:szCs w:val="16"/>
          <w:lang w:eastAsia="en-US"/>
        </w:rPr>
      </w:pPr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372F43">
        <w:rPr>
          <w:rFonts w:eastAsia="Calibri"/>
          <w:bCs/>
          <w:color w:val="808080" w:themeColor="background1" w:themeShade="80"/>
          <w:sz w:val="16"/>
          <w:szCs w:val="16"/>
          <w:lang w:eastAsia="en-US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gramStart"/>
      <w:r w:rsidRPr="00372F43">
        <w:rPr>
          <w:rFonts w:eastAsia="Calibri"/>
          <w:bCs/>
          <w:color w:val="808080" w:themeColor="background1" w:themeShade="80"/>
          <w:sz w:val="16"/>
          <w:szCs w:val="16"/>
          <w:lang w:eastAsia="en-US"/>
        </w:rPr>
        <w:t>разграничена</w:t>
      </w:r>
      <w:proofErr w:type="gramEnd"/>
      <w:r w:rsidRPr="00372F43">
        <w:rPr>
          <w:rFonts w:eastAsia="Calibri"/>
          <w:color w:val="808080" w:themeColor="background1" w:themeShade="80"/>
          <w:sz w:val="16"/>
          <w:szCs w:val="16"/>
          <w:lang w:eastAsia="en-US"/>
        </w:rPr>
        <w:t xml:space="preserve"> определяются договором на размещение нестационарного торгового объекта.</w:t>
      </w:r>
    </w:p>
    <w:p w:rsidR="00412338" w:rsidRPr="00372F43" w:rsidRDefault="00521962" w:rsidP="00372F43">
      <w:pPr>
        <w:pStyle w:val="ConsPlusNormal"/>
        <w:ind w:firstLine="0"/>
        <w:outlineLvl w:val="1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372F4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</w:p>
    <w:sectPr w:rsidR="00412338" w:rsidRPr="00372F43" w:rsidSect="00372F43">
      <w:pgSz w:w="16838" w:h="11906" w:orient="landscape"/>
      <w:pgMar w:top="1701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1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6"/>
  </w:num>
  <w:num w:numId="5">
    <w:abstractNumId w:val="18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26"/>
  </w:num>
  <w:num w:numId="13">
    <w:abstractNumId w:val="31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5"/>
  </w:num>
  <w:num w:numId="18">
    <w:abstractNumId w:val="19"/>
  </w:num>
  <w:num w:numId="19">
    <w:abstractNumId w:val="20"/>
  </w:num>
  <w:num w:numId="20">
    <w:abstractNumId w:val="3"/>
  </w:num>
  <w:num w:numId="21">
    <w:abstractNumId w:val="23"/>
  </w:num>
  <w:num w:numId="22">
    <w:abstractNumId w:val="30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4"/>
    <w:rsid w:val="00000A59"/>
    <w:rsid w:val="00012586"/>
    <w:rsid w:val="000211BC"/>
    <w:rsid w:val="00021F04"/>
    <w:rsid w:val="000223E4"/>
    <w:rsid w:val="000338DB"/>
    <w:rsid w:val="00034E76"/>
    <w:rsid w:val="00050069"/>
    <w:rsid w:val="00063AF3"/>
    <w:rsid w:val="000728CE"/>
    <w:rsid w:val="00072E3C"/>
    <w:rsid w:val="000762DD"/>
    <w:rsid w:val="00077DEF"/>
    <w:rsid w:val="00090D62"/>
    <w:rsid w:val="000A3C32"/>
    <w:rsid w:val="000A70BF"/>
    <w:rsid w:val="000B09AA"/>
    <w:rsid w:val="000B4E46"/>
    <w:rsid w:val="000B6EE5"/>
    <w:rsid w:val="000D238F"/>
    <w:rsid w:val="000E234F"/>
    <w:rsid w:val="000E2DE4"/>
    <w:rsid w:val="000E4294"/>
    <w:rsid w:val="0010483D"/>
    <w:rsid w:val="0011574A"/>
    <w:rsid w:val="00123F40"/>
    <w:rsid w:val="001351DF"/>
    <w:rsid w:val="00155557"/>
    <w:rsid w:val="00155A9C"/>
    <w:rsid w:val="00157104"/>
    <w:rsid w:val="00166E20"/>
    <w:rsid w:val="0017566D"/>
    <w:rsid w:val="00183C8F"/>
    <w:rsid w:val="00190F53"/>
    <w:rsid w:val="00192682"/>
    <w:rsid w:val="001B3D37"/>
    <w:rsid w:val="001C24B1"/>
    <w:rsid w:val="001E1D75"/>
    <w:rsid w:val="001E3C2A"/>
    <w:rsid w:val="001E472A"/>
    <w:rsid w:val="001F07CC"/>
    <w:rsid w:val="001F29CD"/>
    <w:rsid w:val="002037F4"/>
    <w:rsid w:val="00214673"/>
    <w:rsid w:val="00240BF5"/>
    <w:rsid w:val="002540DA"/>
    <w:rsid w:val="00255D2B"/>
    <w:rsid w:val="0026329E"/>
    <w:rsid w:val="00265D12"/>
    <w:rsid w:val="00274BC3"/>
    <w:rsid w:val="00276595"/>
    <w:rsid w:val="00290840"/>
    <w:rsid w:val="002932BF"/>
    <w:rsid w:val="00294E11"/>
    <w:rsid w:val="00295D47"/>
    <w:rsid w:val="002B345C"/>
    <w:rsid w:val="002E25CA"/>
    <w:rsid w:val="002E7B9A"/>
    <w:rsid w:val="00301644"/>
    <w:rsid w:val="00313FD8"/>
    <w:rsid w:val="00335A96"/>
    <w:rsid w:val="00351BE7"/>
    <w:rsid w:val="003531CE"/>
    <w:rsid w:val="00362CA0"/>
    <w:rsid w:val="00364A68"/>
    <w:rsid w:val="00367DF3"/>
    <w:rsid w:val="00372F43"/>
    <w:rsid w:val="003730EC"/>
    <w:rsid w:val="003747C3"/>
    <w:rsid w:val="00374EF4"/>
    <w:rsid w:val="003812E4"/>
    <w:rsid w:val="003849F4"/>
    <w:rsid w:val="00386E0F"/>
    <w:rsid w:val="003871F0"/>
    <w:rsid w:val="00390ACD"/>
    <w:rsid w:val="003915C5"/>
    <w:rsid w:val="00394141"/>
    <w:rsid w:val="003B2549"/>
    <w:rsid w:val="003C1EBA"/>
    <w:rsid w:val="003C2BF9"/>
    <w:rsid w:val="003C6805"/>
    <w:rsid w:val="003D0055"/>
    <w:rsid w:val="003D0426"/>
    <w:rsid w:val="003D1149"/>
    <w:rsid w:val="003D33D9"/>
    <w:rsid w:val="003E1E58"/>
    <w:rsid w:val="003F03FF"/>
    <w:rsid w:val="003F3D0A"/>
    <w:rsid w:val="00406BBE"/>
    <w:rsid w:val="00407B9A"/>
    <w:rsid w:val="00410D53"/>
    <w:rsid w:val="00412338"/>
    <w:rsid w:val="00431F50"/>
    <w:rsid w:val="0043531D"/>
    <w:rsid w:val="00451135"/>
    <w:rsid w:val="00462588"/>
    <w:rsid w:val="00472DC0"/>
    <w:rsid w:val="00492DCC"/>
    <w:rsid w:val="004A48B0"/>
    <w:rsid w:val="00506F2A"/>
    <w:rsid w:val="00521962"/>
    <w:rsid w:val="0052456F"/>
    <w:rsid w:val="00543F94"/>
    <w:rsid w:val="00547911"/>
    <w:rsid w:val="005654A7"/>
    <w:rsid w:val="005656AC"/>
    <w:rsid w:val="00580123"/>
    <w:rsid w:val="005941FA"/>
    <w:rsid w:val="005B0885"/>
    <w:rsid w:val="005B1D1C"/>
    <w:rsid w:val="005C4CDD"/>
    <w:rsid w:val="005C7F69"/>
    <w:rsid w:val="005D6D41"/>
    <w:rsid w:val="005F70F9"/>
    <w:rsid w:val="00636A93"/>
    <w:rsid w:val="00646F79"/>
    <w:rsid w:val="0068520C"/>
    <w:rsid w:val="00692607"/>
    <w:rsid w:val="00692BD0"/>
    <w:rsid w:val="00693BE6"/>
    <w:rsid w:val="006963B3"/>
    <w:rsid w:val="00696F2E"/>
    <w:rsid w:val="006A7624"/>
    <w:rsid w:val="006D1457"/>
    <w:rsid w:val="006D4039"/>
    <w:rsid w:val="006D7F16"/>
    <w:rsid w:val="006F2ABF"/>
    <w:rsid w:val="006F2F83"/>
    <w:rsid w:val="00713CDD"/>
    <w:rsid w:val="00717D80"/>
    <w:rsid w:val="007231A4"/>
    <w:rsid w:val="007375F9"/>
    <w:rsid w:val="00737C69"/>
    <w:rsid w:val="00772DCF"/>
    <w:rsid w:val="00776F7F"/>
    <w:rsid w:val="0078439D"/>
    <w:rsid w:val="00784F9B"/>
    <w:rsid w:val="00795686"/>
    <w:rsid w:val="007A60EA"/>
    <w:rsid w:val="007B6838"/>
    <w:rsid w:val="007C6B00"/>
    <w:rsid w:val="007F545F"/>
    <w:rsid w:val="00823A27"/>
    <w:rsid w:val="008241ED"/>
    <w:rsid w:val="00836E31"/>
    <w:rsid w:val="00837AA1"/>
    <w:rsid w:val="00841F99"/>
    <w:rsid w:val="00842DF5"/>
    <w:rsid w:val="008512F6"/>
    <w:rsid w:val="00853B74"/>
    <w:rsid w:val="00861F27"/>
    <w:rsid w:val="00867A1F"/>
    <w:rsid w:val="008764D9"/>
    <w:rsid w:val="00881F37"/>
    <w:rsid w:val="00887094"/>
    <w:rsid w:val="008A7611"/>
    <w:rsid w:val="008B2859"/>
    <w:rsid w:val="008B5BE5"/>
    <w:rsid w:val="008D5207"/>
    <w:rsid w:val="008E05B6"/>
    <w:rsid w:val="008E6DCB"/>
    <w:rsid w:val="00914F14"/>
    <w:rsid w:val="00925A5C"/>
    <w:rsid w:val="0093054A"/>
    <w:rsid w:val="00944B79"/>
    <w:rsid w:val="00951B6E"/>
    <w:rsid w:val="00960E96"/>
    <w:rsid w:val="00961562"/>
    <w:rsid w:val="00971051"/>
    <w:rsid w:val="00972393"/>
    <w:rsid w:val="0098535B"/>
    <w:rsid w:val="009879BD"/>
    <w:rsid w:val="00993BAD"/>
    <w:rsid w:val="009965F5"/>
    <w:rsid w:val="00996653"/>
    <w:rsid w:val="00996D74"/>
    <w:rsid w:val="009A4E06"/>
    <w:rsid w:val="009C4972"/>
    <w:rsid w:val="009D2642"/>
    <w:rsid w:val="009E4F51"/>
    <w:rsid w:val="00A10709"/>
    <w:rsid w:val="00A23271"/>
    <w:rsid w:val="00A34EF3"/>
    <w:rsid w:val="00A60494"/>
    <w:rsid w:val="00A72981"/>
    <w:rsid w:val="00A81CF6"/>
    <w:rsid w:val="00A8517B"/>
    <w:rsid w:val="00A95CB9"/>
    <w:rsid w:val="00AB0E32"/>
    <w:rsid w:val="00AB2768"/>
    <w:rsid w:val="00AC509D"/>
    <w:rsid w:val="00AC5918"/>
    <w:rsid w:val="00AD6D44"/>
    <w:rsid w:val="00B13012"/>
    <w:rsid w:val="00B155B5"/>
    <w:rsid w:val="00B31DFC"/>
    <w:rsid w:val="00B64AB1"/>
    <w:rsid w:val="00B74AA5"/>
    <w:rsid w:val="00B75DD5"/>
    <w:rsid w:val="00B76BBE"/>
    <w:rsid w:val="00BC36E5"/>
    <w:rsid w:val="00BF3916"/>
    <w:rsid w:val="00BF6AF4"/>
    <w:rsid w:val="00C03DD8"/>
    <w:rsid w:val="00C136D1"/>
    <w:rsid w:val="00C24062"/>
    <w:rsid w:val="00C25141"/>
    <w:rsid w:val="00C321F8"/>
    <w:rsid w:val="00C36040"/>
    <w:rsid w:val="00C4019F"/>
    <w:rsid w:val="00C53D5B"/>
    <w:rsid w:val="00C556B0"/>
    <w:rsid w:val="00C6638A"/>
    <w:rsid w:val="00C717AD"/>
    <w:rsid w:val="00C80A96"/>
    <w:rsid w:val="00CB398E"/>
    <w:rsid w:val="00CE6B36"/>
    <w:rsid w:val="00CE750E"/>
    <w:rsid w:val="00D06503"/>
    <w:rsid w:val="00D16625"/>
    <w:rsid w:val="00D324E1"/>
    <w:rsid w:val="00D37DC7"/>
    <w:rsid w:val="00D42FF6"/>
    <w:rsid w:val="00D443C6"/>
    <w:rsid w:val="00D51B62"/>
    <w:rsid w:val="00D52FF6"/>
    <w:rsid w:val="00D67264"/>
    <w:rsid w:val="00D677E2"/>
    <w:rsid w:val="00D73A32"/>
    <w:rsid w:val="00D75A05"/>
    <w:rsid w:val="00D82D9D"/>
    <w:rsid w:val="00D833E6"/>
    <w:rsid w:val="00D83747"/>
    <w:rsid w:val="00D87E27"/>
    <w:rsid w:val="00DA565A"/>
    <w:rsid w:val="00DA7F9E"/>
    <w:rsid w:val="00DB6D8B"/>
    <w:rsid w:val="00DE4C4D"/>
    <w:rsid w:val="00E07097"/>
    <w:rsid w:val="00E23FEB"/>
    <w:rsid w:val="00E447CB"/>
    <w:rsid w:val="00E53D60"/>
    <w:rsid w:val="00E729D3"/>
    <w:rsid w:val="00E759E7"/>
    <w:rsid w:val="00E769A5"/>
    <w:rsid w:val="00E86A82"/>
    <w:rsid w:val="00E915AE"/>
    <w:rsid w:val="00E9162E"/>
    <w:rsid w:val="00EB3BDD"/>
    <w:rsid w:val="00EC42C6"/>
    <w:rsid w:val="00EC7B69"/>
    <w:rsid w:val="00ED18CE"/>
    <w:rsid w:val="00ED249A"/>
    <w:rsid w:val="00EE217C"/>
    <w:rsid w:val="00EE6D85"/>
    <w:rsid w:val="00EF326C"/>
    <w:rsid w:val="00EF6B33"/>
    <w:rsid w:val="00F02AC6"/>
    <w:rsid w:val="00F13AA4"/>
    <w:rsid w:val="00F17014"/>
    <w:rsid w:val="00F26C50"/>
    <w:rsid w:val="00F26DF0"/>
    <w:rsid w:val="00F40D80"/>
    <w:rsid w:val="00F83A33"/>
    <w:rsid w:val="00F86EC4"/>
    <w:rsid w:val="00FC1D3C"/>
    <w:rsid w:val="00FD516A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4C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5245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6">
    <w:name w:val="Style6"/>
    <w:basedOn w:val="a"/>
    <w:rsid w:val="0011574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11574A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11574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6">
    <w:name w:val="Font Style36"/>
    <w:rsid w:val="0011574A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Заголовок_пост"/>
    <w:basedOn w:val="a"/>
    <w:rsid w:val="008764D9"/>
    <w:pPr>
      <w:tabs>
        <w:tab w:val="left" w:pos="10440"/>
      </w:tabs>
      <w:ind w:left="720" w:right="4627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4C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5245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6">
    <w:name w:val="Style6"/>
    <w:basedOn w:val="a"/>
    <w:rsid w:val="0011574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11574A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11574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6">
    <w:name w:val="Font Style36"/>
    <w:rsid w:val="0011574A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Заголовок_пост"/>
    <w:basedOn w:val="a"/>
    <w:rsid w:val="008764D9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AD5B292202A9B2EB73B8888C3FF11BB1F8168AF9A99BBF135D71531C234437AC1E398E71983B4E5CA6BEN3C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2109-2372-4FA4-9EFB-344F35AE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9262</Words>
  <Characters>52797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PK1</cp:lastModifiedBy>
  <cp:revision>8</cp:revision>
  <cp:lastPrinted>2022-11-30T09:53:00Z</cp:lastPrinted>
  <dcterms:created xsi:type="dcterms:W3CDTF">2022-12-12T05:49:00Z</dcterms:created>
  <dcterms:modified xsi:type="dcterms:W3CDTF">2022-12-19T07:09:00Z</dcterms:modified>
</cp:coreProperties>
</file>